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УЧРЕЖДЕНИЕ ВЫСШЕГО ОБРАЗОВАНИЯ</w:t>
      </w: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«УНИВЕРСИТЕТ УПРАВЛЕНИЯ «ТИСБИ»</w:t>
      </w:r>
    </w:p>
    <w:p w:rsidR="009674E7" w:rsidRDefault="009674E7" w:rsidP="009674E7">
      <w:pPr>
        <w:jc w:val="center"/>
        <w:rPr>
          <w:rFonts w:ascii="Times New Roman" w:hAnsi="Times New Roman" w:cs="Times New Roman"/>
          <w:b/>
          <w:bCs/>
          <w:sz w:val="28"/>
          <w:szCs w:val="20"/>
        </w:rPr>
      </w:pP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Юридический факультет</w:t>
      </w: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Кафедра уголовного процесса</w:t>
      </w:r>
    </w:p>
    <w:p w:rsidR="009674E7" w:rsidRDefault="009674E7" w:rsidP="009674E7">
      <w:pPr>
        <w:jc w:val="center"/>
        <w:rPr>
          <w:rFonts w:ascii="Times New Roman" w:hAnsi="Times New Roman" w:cs="Times New Roman"/>
          <w:b/>
          <w:bCs/>
          <w:sz w:val="28"/>
          <w:szCs w:val="20"/>
        </w:rPr>
      </w:pPr>
    </w:p>
    <w:p w:rsidR="009674E7" w:rsidRDefault="009674E7" w:rsidP="009674E7">
      <w:pPr>
        <w:jc w:val="center"/>
        <w:rPr>
          <w:rFonts w:ascii="Times New Roman" w:hAnsi="Times New Roman" w:cs="Times New Roman"/>
          <w:b/>
          <w:bCs/>
          <w:sz w:val="28"/>
          <w:szCs w:val="20"/>
        </w:rPr>
      </w:pPr>
    </w:p>
    <w:p w:rsidR="009674E7" w:rsidRDefault="009674E7" w:rsidP="00AC4457">
      <w:pPr>
        <w:jc w:val="both"/>
        <w:rPr>
          <w:rFonts w:ascii="Times New Roman" w:hAnsi="Times New Roman" w:cs="Times New Roman"/>
          <w:b/>
          <w:bCs/>
          <w:sz w:val="28"/>
          <w:szCs w:val="20"/>
        </w:rPr>
      </w:pPr>
    </w:p>
    <w:p w:rsidR="009674E7" w:rsidRDefault="009674E7" w:rsidP="009674E7">
      <w:pPr>
        <w:jc w:val="center"/>
        <w:rPr>
          <w:rFonts w:ascii="Times New Roman" w:hAnsi="Times New Roman" w:cs="Times New Roman"/>
          <w:b/>
          <w:bCs/>
          <w:sz w:val="28"/>
          <w:szCs w:val="20"/>
        </w:rPr>
      </w:pP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Курсовая работа</w:t>
      </w: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на тему: «Хищение: понятие и признаки»</w:t>
      </w:r>
    </w:p>
    <w:p w:rsidR="009674E7" w:rsidRDefault="009674E7" w:rsidP="00AC4457">
      <w:pPr>
        <w:jc w:val="both"/>
        <w:rPr>
          <w:rFonts w:ascii="Times New Roman" w:hAnsi="Times New Roman" w:cs="Times New Roman"/>
          <w:b/>
          <w:bCs/>
          <w:sz w:val="28"/>
          <w:szCs w:val="20"/>
        </w:rPr>
      </w:pPr>
    </w:p>
    <w:p w:rsidR="009674E7" w:rsidRDefault="009674E7" w:rsidP="00AC4457">
      <w:pPr>
        <w:jc w:val="both"/>
        <w:rPr>
          <w:rFonts w:ascii="Times New Roman" w:hAnsi="Times New Roman" w:cs="Times New Roman"/>
          <w:b/>
          <w:bCs/>
          <w:sz w:val="28"/>
          <w:szCs w:val="20"/>
        </w:rPr>
      </w:pP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Направление подготовки 40.03.01 Юриспруденция</w:t>
      </w: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Профиль подготовки: уголовно-правовой</w:t>
      </w:r>
    </w:p>
    <w:p w:rsidR="009674E7" w:rsidRDefault="009674E7" w:rsidP="00AC4457">
      <w:pPr>
        <w:jc w:val="both"/>
        <w:rPr>
          <w:rFonts w:ascii="Times New Roman" w:hAnsi="Times New Roman" w:cs="Times New Roman"/>
          <w:b/>
          <w:bCs/>
          <w:sz w:val="28"/>
          <w:szCs w:val="20"/>
        </w:rPr>
      </w:pPr>
    </w:p>
    <w:p w:rsidR="009674E7" w:rsidRDefault="009674E7" w:rsidP="006C73BB">
      <w:pPr>
        <w:rPr>
          <w:rFonts w:ascii="Times New Roman" w:hAnsi="Times New Roman" w:cs="Times New Roman"/>
          <w:b/>
          <w:bCs/>
          <w:sz w:val="24"/>
          <w:szCs w:val="24"/>
        </w:rPr>
      </w:pPr>
      <w:r w:rsidRPr="009674E7">
        <w:rPr>
          <w:rFonts w:ascii="Times New Roman" w:hAnsi="Times New Roman" w:cs="Times New Roman"/>
          <w:b/>
          <w:bCs/>
          <w:sz w:val="24"/>
          <w:szCs w:val="24"/>
        </w:rPr>
        <w:t>Ра</w:t>
      </w:r>
      <w:r w:rsidR="006C73BB">
        <w:rPr>
          <w:rFonts w:ascii="Times New Roman" w:hAnsi="Times New Roman" w:cs="Times New Roman"/>
          <w:b/>
          <w:bCs/>
          <w:sz w:val="24"/>
          <w:szCs w:val="24"/>
        </w:rPr>
        <w:t xml:space="preserve">боту выполнил: студент гр. </w:t>
      </w:r>
      <w:r w:rsidR="006C73BB" w:rsidRPr="006C73BB">
        <w:rPr>
          <w:rFonts w:ascii="Times New Roman" w:hAnsi="Times New Roman" w:cs="Times New Roman"/>
          <w:sz w:val="24"/>
          <w:szCs w:val="24"/>
          <w:u w:val="single"/>
          <w:shd w:val="clear" w:color="auto" w:fill="FFFFFF"/>
        </w:rPr>
        <w:t>ДЗЮ 107 Н</w:t>
      </w:r>
      <w:r w:rsidRPr="006C73BB">
        <w:rPr>
          <w:rFonts w:ascii="Times New Roman" w:hAnsi="Times New Roman" w:cs="Times New Roman"/>
          <w:b/>
          <w:bCs/>
          <w:sz w:val="28"/>
          <w:szCs w:val="24"/>
        </w:rPr>
        <w:t xml:space="preserve">          </w:t>
      </w:r>
      <w:r w:rsidR="006C73BB">
        <w:rPr>
          <w:rFonts w:ascii="Times New Roman" w:hAnsi="Times New Roman" w:cs="Times New Roman"/>
          <w:b/>
          <w:bCs/>
          <w:sz w:val="24"/>
          <w:szCs w:val="24"/>
        </w:rPr>
        <w:t>__</w:t>
      </w:r>
      <w:r w:rsidRPr="009674E7">
        <w:rPr>
          <w:rFonts w:ascii="Times New Roman" w:hAnsi="Times New Roman" w:cs="Times New Roman"/>
          <w:b/>
          <w:bCs/>
          <w:sz w:val="24"/>
          <w:szCs w:val="24"/>
        </w:rPr>
        <w:t xml:space="preserve">__________ </w:t>
      </w:r>
      <w:r>
        <w:rPr>
          <w:rFonts w:ascii="Times New Roman" w:hAnsi="Times New Roman" w:cs="Times New Roman"/>
          <w:b/>
          <w:bCs/>
          <w:sz w:val="24"/>
          <w:szCs w:val="24"/>
        </w:rPr>
        <w:t xml:space="preserve">        </w:t>
      </w:r>
      <w:r w:rsidRPr="006C73BB">
        <w:rPr>
          <w:rFonts w:ascii="Times New Roman" w:hAnsi="Times New Roman" w:cs="Times New Roman"/>
          <w:b/>
          <w:bCs/>
          <w:sz w:val="28"/>
          <w:szCs w:val="28"/>
          <w:u w:val="single"/>
        </w:rPr>
        <w:t xml:space="preserve"> </w:t>
      </w:r>
      <w:r w:rsidR="006C73BB" w:rsidRPr="006C73BB">
        <w:rPr>
          <w:rFonts w:ascii="Times New Roman" w:hAnsi="Times New Roman" w:cs="Times New Roman"/>
          <w:sz w:val="28"/>
          <w:szCs w:val="28"/>
          <w:u w:val="single"/>
          <w:shd w:val="clear" w:color="auto" w:fill="FFFFFF"/>
        </w:rPr>
        <w:t>Хазеева Э.Р.</w:t>
      </w:r>
      <w:r w:rsidR="006C73BB" w:rsidRPr="006C73BB">
        <w:rPr>
          <w:rFonts w:ascii="Times New Roman" w:hAnsi="Times New Roman" w:cs="Times New Roman"/>
          <w:b/>
          <w:bCs/>
          <w:sz w:val="28"/>
          <w:szCs w:val="28"/>
          <w:u w:val="single"/>
        </w:rPr>
        <w:t xml:space="preserve">        </w:t>
      </w:r>
      <w:r w:rsidRPr="006C73BB">
        <w:rPr>
          <w:rFonts w:ascii="Times New Roman" w:hAnsi="Times New Roman" w:cs="Times New Roman"/>
          <w:b/>
          <w:bCs/>
          <w:sz w:val="28"/>
          <w:szCs w:val="28"/>
          <w:u w:val="single"/>
        </w:rPr>
        <w:t xml:space="preserve">            </w:t>
      </w:r>
    </w:p>
    <w:p w:rsidR="009674E7" w:rsidRPr="009674E7" w:rsidRDefault="009674E7" w:rsidP="00AC4457">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9674E7">
        <w:rPr>
          <w:rFonts w:ascii="Times New Roman" w:hAnsi="Times New Roman" w:cs="Times New Roman"/>
          <w:b/>
          <w:bCs/>
          <w:sz w:val="24"/>
          <w:szCs w:val="24"/>
        </w:rPr>
        <w:t xml:space="preserve">подпись </w:t>
      </w:r>
    </w:p>
    <w:p w:rsidR="009674E7" w:rsidRDefault="009674E7" w:rsidP="00AC4457">
      <w:pPr>
        <w:jc w:val="both"/>
        <w:rPr>
          <w:rFonts w:ascii="Times New Roman" w:hAnsi="Times New Roman" w:cs="Times New Roman"/>
          <w:b/>
          <w:bCs/>
          <w:sz w:val="28"/>
          <w:szCs w:val="20"/>
        </w:rPr>
      </w:pPr>
    </w:p>
    <w:p w:rsidR="009674E7" w:rsidRPr="009674E7" w:rsidRDefault="009674E7" w:rsidP="00AC4457">
      <w:pPr>
        <w:jc w:val="both"/>
        <w:rPr>
          <w:rFonts w:ascii="Times New Roman" w:hAnsi="Times New Roman" w:cs="Times New Roman"/>
          <w:b/>
          <w:bCs/>
          <w:sz w:val="24"/>
          <w:szCs w:val="24"/>
        </w:rPr>
      </w:pPr>
      <w:r w:rsidRPr="009674E7">
        <w:rPr>
          <w:rFonts w:ascii="Times New Roman" w:hAnsi="Times New Roman" w:cs="Times New Roman"/>
          <w:b/>
          <w:bCs/>
          <w:sz w:val="24"/>
          <w:szCs w:val="24"/>
        </w:rPr>
        <w:t xml:space="preserve">Научный руководитель: </w:t>
      </w:r>
    </w:p>
    <w:p w:rsidR="009674E7" w:rsidRDefault="009674E7" w:rsidP="006C73BB">
      <w:pPr>
        <w:jc w:val="right"/>
        <w:rPr>
          <w:rFonts w:ascii="Times New Roman" w:hAnsi="Times New Roman" w:cs="Times New Roman"/>
          <w:b/>
          <w:bCs/>
          <w:sz w:val="24"/>
          <w:szCs w:val="24"/>
        </w:rPr>
      </w:pPr>
      <w:r w:rsidRPr="009674E7">
        <w:rPr>
          <w:rFonts w:ascii="Times New Roman" w:hAnsi="Times New Roman" w:cs="Times New Roman"/>
          <w:b/>
          <w:bCs/>
          <w:sz w:val="24"/>
          <w:szCs w:val="24"/>
        </w:rPr>
        <w:t xml:space="preserve">канд. юрид. наук, доцент </w:t>
      </w:r>
      <w:r>
        <w:rPr>
          <w:rFonts w:ascii="Times New Roman" w:hAnsi="Times New Roman" w:cs="Times New Roman"/>
          <w:b/>
          <w:bCs/>
          <w:sz w:val="24"/>
          <w:szCs w:val="24"/>
        </w:rPr>
        <w:t xml:space="preserve">                                 </w:t>
      </w:r>
      <w:r w:rsidR="006C73BB">
        <w:rPr>
          <w:rFonts w:ascii="Times New Roman" w:hAnsi="Times New Roman" w:cs="Times New Roman"/>
          <w:b/>
          <w:bCs/>
          <w:sz w:val="24"/>
          <w:szCs w:val="24"/>
        </w:rPr>
        <w:t>_____________</w:t>
      </w:r>
      <w:r w:rsidRPr="009674E7">
        <w:rPr>
          <w:rFonts w:ascii="Times New Roman" w:hAnsi="Times New Roman" w:cs="Times New Roman"/>
          <w:b/>
          <w:bCs/>
          <w:sz w:val="24"/>
          <w:szCs w:val="24"/>
        </w:rPr>
        <w:t>_</w:t>
      </w:r>
      <w:r w:rsidR="006C73BB">
        <w:rPr>
          <w:rFonts w:ascii="Times New Roman" w:hAnsi="Times New Roman" w:cs="Times New Roman"/>
          <w:b/>
          <w:bCs/>
          <w:sz w:val="24"/>
          <w:szCs w:val="24"/>
        </w:rPr>
        <w:t xml:space="preserve">                    </w:t>
      </w:r>
      <w:r w:rsidRPr="006C73BB">
        <w:rPr>
          <w:rFonts w:ascii="Times New Roman" w:hAnsi="Times New Roman" w:cs="Times New Roman"/>
          <w:b/>
          <w:bCs/>
          <w:sz w:val="28"/>
          <w:szCs w:val="28"/>
        </w:rPr>
        <w:t xml:space="preserve"> </w:t>
      </w:r>
      <w:r w:rsidR="006C73BB" w:rsidRPr="006C73BB">
        <w:rPr>
          <w:rFonts w:ascii="Times New Roman" w:hAnsi="Times New Roman" w:cs="Times New Roman"/>
          <w:sz w:val="28"/>
          <w:szCs w:val="28"/>
          <w:shd w:val="clear" w:color="auto" w:fill="FFFFFF"/>
        </w:rPr>
        <w:t>Айнутдинова К.А.</w:t>
      </w:r>
    </w:p>
    <w:p w:rsidR="009674E7" w:rsidRDefault="009674E7" w:rsidP="00AC4457">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9674E7">
        <w:rPr>
          <w:rFonts w:ascii="Times New Roman" w:hAnsi="Times New Roman" w:cs="Times New Roman"/>
          <w:b/>
          <w:bCs/>
          <w:sz w:val="24"/>
          <w:szCs w:val="24"/>
        </w:rPr>
        <w:t>подпись</w:t>
      </w:r>
    </w:p>
    <w:p w:rsidR="009674E7" w:rsidRDefault="009674E7" w:rsidP="00AC4457">
      <w:pPr>
        <w:jc w:val="both"/>
        <w:rPr>
          <w:rFonts w:ascii="Times New Roman" w:hAnsi="Times New Roman" w:cs="Times New Roman"/>
          <w:b/>
          <w:bCs/>
          <w:sz w:val="24"/>
          <w:szCs w:val="24"/>
        </w:rPr>
      </w:pPr>
    </w:p>
    <w:p w:rsidR="009674E7" w:rsidRDefault="009674E7" w:rsidP="00AC4457">
      <w:pPr>
        <w:jc w:val="both"/>
        <w:rPr>
          <w:rFonts w:ascii="Times New Roman" w:hAnsi="Times New Roman" w:cs="Times New Roman"/>
          <w:b/>
          <w:bCs/>
          <w:sz w:val="24"/>
          <w:szCs w:val="24"/>
        </w:rPr>
      </w:pPr>
    </w:p>
    <w:p w:rsidR="009674E7" w:rsidRDefault="009674E7" w:rsidP="00AC4457">
      <w:pPr>
        <w:jc w:val="both"/>
        <w:rPr>
          <w:rFonts w:ascii="Times New Roman" w:hAnsi="Times New Roman" w:cs="Times New Roman"/>
          <w:b/>
          <w:bCs/>
          <w:sz w:val="24"/>
          <w:szCs w:val="24"/>
        </w:rPr>
      </w:pPr>
    </w:p>
    <w:p w:rsidR="009674E7" w:rsidRDefault="009674E7" w:rsidP="00AC4457">
      <w:pPr>
        <w:jc w:val="both"/>
        <w:rPr>
          <w:rFonts w:ascii="Times New Roman" w:hAnsi="Times New Roman" w:cs="Times New Roman"/>
          <w:b/>
          <w:bCs/>
          <w:sz w:val="24"/>
          <w:szCs w:val="24"/>
        </w:rPr>
      </w:pPr>
    </w:p>
    <w:p w:rsidR="009674E7" w:rsidRDefault="009674E7" w:rsidP="00AC4457">
      <w:pPr>
        <w:jc w:val="both"/>
        <w:rPr>
          <w:rFonts w:ascii="Times New Roman" w:hAnsi="Times New Roman" w:cs="Times New Roman"/>
          <w:b/>
          <w:bCs/>
          <w:sz w:val="24"/>
          <w:szCs w:val="24"/>
        </w:rPr>
      </w:pPr>
    </w:p>
    <w:p w:rsidR="009674E7" w:rsidRDefault="009674E7" w:rsidP="00AC4457">
      <w:pPr>
        <w:jc w:val="both"/>
        <w:rPr>
          <w:rFonts w:ascii="Times New Roman" w:hAnsi="Times New Roman" w:cs="Times New Roman"/>
          <w:b/>
          <w:bCs/>
          <w:sz w:val="24"/>
          <w:szCs w:val="24"/>
        </w:rPr>
      </w:pPr>
    </w:p>
    <w:p w:rsidR="00AC4457" w:rsidRPr="009674E7" w:rsidRDefault="009674E7" w:rsidP="006C73BB">
      <w:pPr>
        <w:jc w:val="center"/>
        <w:rPr>
          <w:rFonts w:ascii="Times New Roman" w:hAnsi="Times New Roman" w:cs="Times New Roman"/>
          <w:b/>
          <w:bCs/>
          <w:sz w:val="28"/>
          <w:szCs w:val="28"/>
        </w:rPr>
      </w:pPr>
      <w:r w:rsidRPr="009674E7">
        <w:rPr>
          <w:rFonts w:ascii="Times New Roman" w:hAnsi="Times New Roman" w:cs="Times New Roman"/>
          <w:b/>
          <w:bCs/>
          <w:sz w:val="28"/>
          <w:szCs w:val="28"/>
        </w:rPr>
        <w:t>Казань, 2023</w:t>
      </w:r>
    </w:p>
    <w:p w:rsidR="001E5356" w:rsidRPr="007E7B7B" w:rsidRDefault="00A2327E">
      <w:pPr>
        <w:spacing w:after="0" w:line="360" w:lineRule="auto"/>
        <w:ind w:firstLine="709"/>
        <w:jc w:val="center"/>
        <w:rPr>
          <w:rFonts w:ascii="Times New Roman" w:eastAsia="Times New Roman" w:hAnsi="Times New Roman" w:cs="Times New Roman"/>
          <w:b/>
          <w:sz w:val="28"/>
          <w:szCs w:val="28"/>
          <w:shd w:val="clear" w:color="auto" w:fill="FFFFFF"/>
        </w:rPr>
      </w:pPr>
      <w:r w:rsidRPr="007E7B7B">
        <w:rPr>
          <w:rFonts w:ascii="Times New Roman" w:eastAsia="Times New Roman" w:hAnsi="Times New Roman" w:cs="Times New Roman"/>
          <w:b/>
          <w:sz w:val="28"/>
          <w:szCs w:val="28"/>
          <w:shd w:val="clear" w:color="auto" w:fill="FFFFFF"/>
          <w:cs/>
          <w:lang w:bidi="ru-RU"/>
        </w:rPr>
        <w:lastRenderedPageBreak/>
        <w:t>СОДЕРЖАНИЕ</w:t>
      </w:r>
    </w:p>
    <w:p w:rsidR="001E5356" w:rsidRDefault="001E5356">
      <w:pPr>
        <w:spacing w:after="0" w:line="360" w:lineRule="auto"/>
        <w:ind w:firstLine="709"/>
        <w:jc w:val="both"/>
        <w:rPr>
          <w:rFonts w:ascii="Times New Roman" w:eastAsia="Times New Roman" w:hAnsi="Times New Roman" w:cs="Times New Roman"/>
          <w:sz w:val="28"/>
          <w:szCs w:val="28"/>
          <w:shd w:val="clear" w:color="auto" w:fill="FFFFFF"/>
        </w:rPr>
      </w:pP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cs/>
          <w:lang w:bidi="ru-RU"/>
        </w:rPr>
        <w:t>Введение</w:t>
      </w:r>
      <w:r w:rsidR="00AC4457">
        <w:rPr>
          <w:rFonts w:ascii="Times New Roman" w:eastAsia="Times New Roman" w:hAnsi="Times New Roman" w:cs="Times New Roman"/>
          <w:sz w:val="28"/>
          <w:szCs w:val="28"/>
          <w:shd w:val="clear" w:color="auto" w:fill="FFFFFF"/>
          <w:lang w:bidi="ru-RU"/>
        </w:rPr>
        <w:t>………………………………………………………………………...……3</w:t>
      </w: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 Общие теоретические представления и положение уголовного законодательства Российской Федерации о хищении</w:t>
      </w:r>
      <w:r w:rsidR="00AC4457">
        <w:rPr>
          <w:rFonts w:ascii="Times New Roman" w:eastAsia="Times New Roman" w:hAnsi="Times New Roman" w:cs="Times New Roman"/>
          <w:sz w:val="28"/>
          <w:szCs w:val="28"/>
          <w:shd w:val="clear" w:color="auto" w:fill="FFFFFF"/>
        </w:rPr>
        <w:t>…………………………………………….</w:t>
      </w:r>
      <w:r w:rsidR="00BC519D">
        <w:rPr>
          <w:rFonts w:ascii="Times New Roman" w:eastAsia="Times New Roman" w:hAnsi="Times New Roman" w:cs="Times New Roman"/>
          <w:sz w:val="28"/>
          <w:szCs w:val="28"/>
          <w:shd w:val="clear" w:color="auto" w:fill="FFFFFF"/>
        </w:rPr>
        <w:t>6</w:t>
      </w: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1.1. </w:t>
      </w:r>
      <w:r>
        <w:rPr>
          <w:rFonts w:ascii="Times New Roman" w:eastAsia="Times New Roman" w:hAnsi="Times New Roman" w:cs="Times New Roman"/>
          <w:sz w:val="28"/>
          <w:szCs w:val="28"/>
          <w:shd w:val="clear" w:color="auto" w:fill="FFFFFF"/>
          <w:cs/>
          <w:lang w:bidi="ru-RU"/>
        </w:rPr>
        <w:t>Основные</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научно</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cs/>
          <w:lang w:bidi="ru-RU"/>
        </w:rPr>
        <w:t>правовые</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представления</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о</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сущности</w:t>
      </w:r>
      <w:r w:rsidR="00F5660B">
        <w:rPr>
          <w:rFonts w:ascii="Times New Roman" w:eastAsia="Times New Roman" w:hAnsi="Times New Roman" w:cs="Times New Roman"/>
          <w:sz w:val="28"/>
          <w:szCs w:val="28"/>
          <w:shd w:val="clear" w:color="auto" w:fill="FFFFFF"/>
          <w:lang w:bidi="ru-RU"/>
        </w:rPr>
        <w:t>,</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признаках</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хищения</w:t>
      </w:r>
      <w:r w:rsidR="007E7B7B">
        <w:rPr>
          <w:rFonts w:ascii="Times New Roman" w:eastAsia="Times New Roman" w:hAnsi="Times New Roman" w:cs="Times New Roman"/>
          <w:sz w:val="28"/>
          <w:szCs w:val="28"/>
          <w:shd w:val="clear" w:color="auto" w:fill="FFFFFF"/>
          <w:lang w:bidi="ru-RU"/>
        </w:rPr>
        <w:t>…………………………………………………………………………………….</w:t>
      </w:r>
      <w:r w:rsidR="00BC519D">
        <w:rPr>
          <w:rFonts w:ascii="Times New Roman" w:eastAsia="Times New Roman" w:hAnsi="Times New Roman" w:cs="Times New Roman"/>
          <w:sz w:val="28"/>
          <w:szCs w:val="28"/>
          <w:shd w:val="clear" w:color="auto" w:fill="FFFFFF"/>
        </w:rPr>
        <w:t>6</w:t>
      </w: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1.2. </w:t>
      </w:r>
      <w:r>
        <w:rPr>
          <w:rFonts w:ascii="Times New Roman" w:eastAsia="Times New Roman" w:hAnsi="Times New Roman" w:cs="Times New Roman"/>
          <w:sz w:val="28"/>
          <w:szCs w:val="28"/>
          <w:shd w:val="clear" w:color="auto" w:fill="FFFFFF"/>
          <w:lang w:bidi="ru-RU"/>
        </w:rPr>
        <w:t>Формы</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хищения</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по</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уголовному</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законодательству</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Российской</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Федерации</w:t>
      </w:r>
      <w:r w:rsidR="003D0199">
        <w:rPr>
          <w:rFonts w:ascii="Times New Roman" w:eastAsia="Times New Roman" w:hAnsi="Times New Roman" w:cs="Times New Roman"/>
          <w:sz w:val="28"/>
          <w:szCs w:val="28"/>
          <w:shd w:val="clear" w:color="auto" w:fill="FFFFFF"/>
          <w:lang w:bidi="ru-RU"/>
        </w:rPr>
        <w:t>.</w:t>
      </w:r>
      <w:r w:rsidR="00AC4457">
        <w:rPr>
          <w:rFonts w:ascii="Times New Roman" w:eastAsia="Times New Roman" w:hAnsi="Times New Roman" w:cs="Times New Roman"/>
          <w:sz w:val="28"/>
          <w:szCs w:val="28"/>
          <w:shd w:val="clear" w:color="auto" w:fill="FFFFFF"/>
          <w:lang w:bidi="ru-RU"/>
        </w:rPr>
        <w:t>.</w:t>
      </w:r>
      <w:r w:rsidR="00BC519D">
        <w:rPr>
          <w:rFonts w:ascii="Times New Roman" w:eastAsia="Times New Roman" w:hAnsi="Times New Roman" w:cs="Times New Roman"/>
          <w:sz w:val="28"/>
          <w:szCs w:val="28"/>
          <w:shd w:val="clear" w:color="auto" w:fill="FFFFFF"/>
          <w:lang w:bidi="ru-RU"/>
        </w:rPr>
        <w:t>8</w:t>
      </w:r>
    </w:p>
    <w:p w:rsidR="001E5356" w:rsidRPr="001E2F0B"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1.3.      Виды </w:t>
      </w:r>
      <w:r>
        <w:rPr>
          <w:rFonts w:ascii="Times New Roman" w:eastAsia="Times New Roman" w:hAnsi="Times New Roman" w:cs="Times New Roman"/>
          <w:sz w:val="28"/>
          <w:szCs w:val="28"/>
          <w:shd w:val="clear" w:color="auto" w:fill="FFFFFF"/>
          <w:cs/>
          <w:lang w:bidi="ru-RU"/>
        </w:rPr>
        <w:t>хищения</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по</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уголовному</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законодательству</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Российской</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Федерации</w:t>
      </w:r>
      <w:r w:rsidR="00AC4457">
        <w:rPr>
          <w:rFonts w:ascii="Times New Roman" w:eastAsia="Times New Roman" w:hAnsi="Times New Roman" w:cs="Times New Roman"/>
          <w:sz w:val="28"/>
          <w:szCs w:val="28"/>
          <w:shd w:val="clear" w:color="auto" w:fill="FFFFFF"/>
          <w:lang w:bidi="ru-RU"/>
        </w:rPr>
        <w:t>…</w:t>
      </w:r>
      <w:r w:rsidR="003D0199">
        <w:rPr>
          <w:rFonts w:ascii="Times New Roman" w:eastAsia="Times New Roman" w:hAnsi="Times New Roman" w:cs="Times New Roman"/>
          <w:sz w:val="28"/>
          <w:szCs w:val="28"/>
          <w:shd w:val="clear" w:color="auto" w:fill="FFFFFF"/>
          <w:lang w:bidi="ru-RU"/>
        </w:rPr>
        <w:t>………………………………………………………………………………...</w:t>
      </w:r>
      <w:r w:rsidR="002F0FFB">
        <w:rPr>
          <w:rFonts w:ascii="Times New Roman" w:eastAsia="Times New Roman" w:hAnsi="Times New Roman" w:cs="Times New Roman"/>
          <w:sz w:val="28"/>
          <w:szCs w:val="28"/>
          <w:shd w:val="clear" w:color="auto" w:fill="FFFFFF"/>
          <w:lang w:bidi="ru-RU"/>
        </w:rPr>
        <w:t>13</w:t>
      </w: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2. </w:t>
      </w:r>
      <w:r>
        <w:rPr>
          <w:rFonts w:ascii="Times New Roman" w:eastAsia="Times New Roman" w:hAnsi="Times New Roman" w:cs="Times New Roman"/>
          <w:sz w:val="28"/>
          <w:szCs w:val="28"/>
          <w:shd w:val="clear" w:color="auto" w:fill="FFFFFF"/>
          <w:cs/>
          <w:lang w:bidi="ru-RU"/>
        </w:rPr>
        <w:t>Анализ</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отдельных</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lang w:bidi="ru-RU"/>
        </w:rPr>
        <w:t>форм</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хищени</w:t>
      </w:r>
      <w:r>
        <w:rPr>
          <w:rFonts w:ascii="Times New Roman" w:eastAsia="Times New Roman" w:hAnsi="Times New Roman" w:cs="Times New Roman"/>
          <w:sz w:val="28"/>
          <w:szCs w:val="28"/>
          <w:shd w:val="clear" w:color="auto" w:fill="FFFFFF"/>
          <w:lang w:bidi="ru-RU"/>
        </w:rPr>
        <w:t>й</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на</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примерах</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судебной</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практики</w:t>
      </w:r>
      <w:r w:rsidR="00AC4457">
        <w:rPr>
          <w:rFonts w:ascii="Times New Roman" w:eastAsia="Times New Roman" w:hAnsi="Times New Roman" w:cs="Times New Roman"/>
          <w:sz w:val="28"/>
          <w:szCs w:val="28"/>
          <w:shd w:val="clear" w:color="auto" w:fill="FFFFFF"/>
        </w:rPr>
        <w:t>………</w:t>
      </w:r>
      <w:r w:rsidR="002F0FFB">
        <w:rPr>
          <w:rFonts w:ascii="Times New Roman" w:eastAsia="Times New Roman" w:hAnsi="Times New Roman" w:cs="Times New Roman"/>
          <w:sz w:val="28"/>
          <w:szCs w:val="28"/>
          <w:shd w:val="clear" w:color="auto" w:fill="FFFFFF"/>
        </w:rPr>
        <w:t>…</w:t>
      </w:r>
      <w:r w:rsidR="00AC4457">
        <w:rPr>
          <w:rFonts w:ascii="Times New Roman" w:eastAsia="Times New Roman" w:hAnsi="Times New Roman" w:cs="Times New Roman"/>
          <w:sz w:val="28"/>
          <w:szCs w:val="28"/>
          <w:shd w:val="clear" w:color="auto" w:fill="FFFFFF"/>
        </w:rPr>
        <w:t>.</w:t>
      </w:r>
      <w:r w:rsidR="00673C17">
        <w:rPr>
          <w:rFonts w:ascii="Times New Roman" w:eastAsia="Times New Roman" w:hAnsi="Times New Roman" w:cs="Times New Roman"/>
          <w:sz w:val="28"/>
          <w:szCs w:val="28"/>
          <w:shd w:val="clear" w:color="auto" w:fill="FFFFFF"/>
        </w:rPr>
        <w:t>1</w:t>
      </w:r>
      <w:r w:rsidR="002F0FFB">
        <w:rPr>
          <w:rFonts w:ascii="Times New Roman" w:eastAsia="Times New Roman" w:hAnsi="Times New Roman" w:cs="Times New Roman"/>
          <w:sz w:val="28"/>
          <w:szCs w:val="28"/>
          <w:shd w:val="clear" w:color="auto" w:fill="FFFFFF"/>
        </w:rPr>
        <w:t>7</w:t>
      </w: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2.1. </w:t>
      </w:r>
      <w:r>
        <w:rPr>
          <w:rFonts w:ascii="Times New Roman" w:eastAsia="Times New Roman" w:hAnsi="Times New Roman" w:cs="Times New Roman"/>
          <w:sz w:val="28"/>
          <w:szCs w:val="28"/>
          <w:shd w:val="clear" w:color="auto" w:fill="FFFFFF"/>
          <w:cs/>
          <w:lang w:bidi="ru-RU"/>
        </w:rPr>
        <w:t>Квалифицирующие</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признаки</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и</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характеристика</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мошенничества</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как</w:t>
      </w:r>
      <w:r>
        <w:rPr>
          <w:rFonts w:ascii="Times New Roman" w:eastAsia="Times New Roman" w:hAnsi="Times New Roman" w:cs="Times New Roman"/>
          <w:sz w:val="28"/>
          <w:szCs w:val="28"/>
          <w:shd w:val="clear" w:color="auto" w:fill="FFFFFF"/>
        </w:rPr>
        <w:t xml:space="preserve"> формы </w:t>
      </w:r>
      <w:r>
        <w:rPr>
          <w:rFonts w:ascii="Times New Roman" w:eastAsia="Times New Roman" w:hAnsi="Times New Roman" w:cs="Times New Roman"/>
          <w:sz w:val="28"/>
          <w:szCs w:val="28"/>
          <w:shd w:val="clear" w:color="auto" w:fill="FFFFFF"/>
          <w:cs/>
          <w:lang w:bidi="ru-RU"/>
        </w:rPr>
        <w:t>хищения</w:t>
      </w:r>
      <w:r>
        <w:rPr>
          <w:rFonts w:ascii="Times New Roman" w:eastAsia="Times New Roman" w:hAnsi="Times New Roman" w:cs="Times New Roman"/>
          <w:sz w:val="28"/>
          <w:szCs w:val="28"/>
          <w:shd w:val="clear" w:color="auto" w:fill="FFFFFF"/>
        </w:rPr>
        <w:t xml:space="preserve"> </w:t>
      </w:r>
      <w:r w:rsidR="00673C17">
        <w:rPr>
          <w:rFonts w:ascii="Times New Roman" w:eastAsia="Times New Roman" w:hAnsi="Times New Roman" w:cs="Times New Roman"/>
          <w:sz w:val="28"/>
          <w:szCs w:val="28"/>
          <w:shd w:val="clear" w:color="auto" w:fill="FFFFFF"/>
        </w:rPr>
        <w:t>…………………………………………………………………………….1</w:t>
      </w:r>
      <w:r w:rsidR="002F0FFB">
        <w:rPr>
          <w:rFonts w:ascii="Times New Roman" w:eastAsia="Times New Roman" w:hAnsi="Times New Roman" w:cs="Times New Roman"/>
          <w:sz w:val="28"/>
          <w:szCs w:val="28"/>
          <w:shd w:val="clear" w:color="auto" w:fill="FFFFFF"/>
        </w:rPr>
        <w:t>7</w:t>
      </w: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2.2.  </w:t>
      </w:r>
      <w:r>
        <w:rPr>
          <w:rFonts w:ascii="Times New Roman" w:eastAsia="Times New Roman" w:hAnsi="Times New Roman" w:cs="Times New Roman"/>
          <w:sz w:val="28"/>
          <w:szCs w:val="28"/>
          <w:shd w:val="clear" w:color="auto" w:fill="FFFFFF"/>
          <w:cs/>
          <w:lang w:bidi="ru-RU"/>
        </w:rPr>
        <w:t>Уголовно</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cs/>
          <w:lang w:bidi="ru-RU"/>
        </w:rPr>
        <w:t>правовая</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характеристика</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грабежа</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особенности</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квалификации</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и</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отграничения</w:t>
      </w:r>
      <w:r>
        <w:rPr>
          <w:rFonts w:ascii="Times New Roman" w:eastAsia="Times New Roman" w:hAnsi="Times New Roman" w:cs="Times New Roman"/>
          <w:sz w:val="28"/>
          <w:szCs w:val="28"/>
          <w:shd w:val="clear" w:color="auto" w:fill="FFFFFF"/>
          <w:lang w:bidi="ru-RU"/>
        </w:rPr>
        <w:t xml:space="preserve"> от смежных составов </w:t>
      </w:r>
      <w:r>
        <w:rPr>
          <w:rFonts w:ascii="Times New Roman" w:eastAsia="Times New Roman" w:hAnsi="Times New Roman" w:cs="Times New Roman"/>
          <w:sz w:val="28"/>
          <w:szCs w:val="28"/>
          <w:shd w:val="clear" w:color="auto" w:fill="FFFFFF"/>
          <w:cs/>
          <w:lang w:bidi="ru-RU"/>
        </w:rPr>
        <w:t>преступлений</w:t>
      </w:r>
      <w:r w:rsidR="00673C17">
        <w:rPr>
          <w:rFonts w:ascii="Times New Roman" w:eastAsia="Times New Roman" w:hAnsi="Times New Roman" w:cs="Times New Roman"/>
          <w:sz w:val="28"/>
          <w:szCs w:val="28"/>
          <w:shd w:val="clear" w:color="auto" w:fill="FFFFFF"/>
          <w:lang w:bidi="ru-RU"/>
        </w:rPr>
        <w:t>………………………………2</w:t>
      </w:r>
      <w:r w:rsidR="00F313D3">
        <w:rPr>
          <w:rFonts w:ascii="Times New Roman" w:eastAsia="Times New Roman" w:hAnsi="Times New Roman" w:cs="Times New Roman"/>
          <w:sz w:val="28"/>
          <w:szCs w:val="28"/>
          <w:shd w:val="clear" w:color="auto" w:fill="FFFFFF"/>
          <w:lang w:bidi="ru-RU"/>
        </w:rPr>
        <w:t>0</w:t>
      </w:r>
    </w:p>
    <w:p w:rsidR="009674E7" w:rsidRDefault="009674E7">
      <w:pPr>
        <w:spacing w:after="0" w:line="360" w:lineRule="auto"/>
        <w:jc w:val="both"/>
        <w:rPr>
          <w:rFonts w:ascii="Times New Roman" w:eastAsia="Times New Roman" w:hAnsi="Times New Roman" w:cs="Times New Roman"/>
          <w:sz w:val="28"/>
          <w:szCs w:val="28"/>
          <w:shd w:val="clear" w:color="auto" w:fill="FFFFFF"/>
          <w:lang w:bidi="ru-RU"/>
        </w:rPr>
      </w:pP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cs/>
          <w:lang w:bidi="ru-RU"/>
        </w:rPr>
        <w:t>Заключение</w:t>
      </w:r>
      <w:r w:rsidR="00673C17">
        <w:rPr>
          <w:rFonts w:ascii="Times New Roman" w:eastAsia="Times New Roman" w:hAnsi="Times New Roman" w:cs="Times New Roman"/>
          <w:sz w:val="28"/>
          <w:szCs w:val="28"/>
          <w:shd w:val="clear" w:color="auto" w:fill="FFFFFF"/>
          <w:lang w:bidi="ru-RU"/>
        </w:rPr>
        <w:t>………………</w:t>
      </w:r>
      <w:r w:rsidR="003D0199">
        <w:rPr>
          <w:rFonts w:ascii="Times New Roman" w:eastAsia="Times New Roman" w:hAnsi="Times New Roman" w:cs="Times New Roman"/>
          <w:sz w:val="28"/>
          <w:szCs w:val="28"/>
          <w:shd w:val="clear" w:color="auto" w:fill="FFFFFF"/>
          <w:lang w:bidi="ru-RU"/>
        </w:rPr>
        <w:t>…</w:t>
      </w:r>
      <w:r w:rsidR="002F0FFB">
        <w:rPr>
          <w:rFonts w:ascii="Times New Roman" w:eastAsia="Times New Roman" w:hAnsi="Times New Roman" w:cs="Times New Roman"/>
          <w:sz w:val="28"/>
          <w:szCs w:val="28"/>
          <w:shd w:val="clear" w:color="auto" w:fill="FFFFFF"/>
          <w:lang w:bidi="ru-RU"/>
        </w:rPr>
        <w:t>………………………………………………………2</w:t>
      </w:r>
      <w:r w:rsidR="00F313D3">
        <w:rPr>
          <w:rFonts w:ascii="Times New Roman" w:eastAsia="Times New Roman" w:hAnsi="Times New Roman" w:cs="Times New Roman"/>
          <w:sz w:val="28"/>
          <w:szCs w:val="28"/>
          <w:shd w:val="clear" w:color="auto" w:fill="FFFFFF"/>
          <w:lang w:bidi="ru-RU"/>
        </w:rPr>
        <w:t>6</w:t>
      </w:r>
    </w:p>
    <w:p w:rsidR="001E5356" w:rsidRDefault="00A2327E">
      <w:pPr>
        <w:spacing w:after="0" w:line="360" w:lineRule="auto"/>
        <w:jc w:val="both"/>
        <w:rPr>
          <w:rFonts w:ascii="Times New Roman" w:eastAsia="Times New Roman" w:hAnsi="Times New Roman" w:cs="Times New Roman"/>
          <w:sz w:val="28"/>
          <w:szCs w:val="28"/>
          <w:shd w:val="clear" w:color="auto" w:fill="FFFFFF"/>
          <w:lang w:bidi="ru-RU"/>
        </w:rPr>
      </w:pPr>
      <w:r>
        <w:rPr>
          <w:rFonts w:ascii="Times New Roman" w:eastAsia="Times New Roman" w:hAnsi="Times New Roman" w:cs="Times New Roman"/>
          <w:sz w:val="28"/>
          <w:szCs w:val="28"/>
          <w:shd w:val="clear" w:color="auto" w:fill="FFFFFF"/>
          <w:cs/>
          <w:lang w:bidi="ru-RU"/>
        </w:rPr>
        <w:t>Список</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использованн</w:t>
      </w:r>
      <w:r w:rsidR="009674E7">
        <w:rPr>
          <w:rFonts w:ascii="Times New Roman" w:eastAsia="Times New Roman" w:hAnsi="Times New Roman" w:cs="Times New Roman"/>
          <w:sz w:val="28"/>
          <w:szCs w:val="28"/>
          <w:shd w:val="clear" w:color="auto" w:fill="FFFFFF"/>
          <w:lang w:bidi="ru-RU"/>
        </w:rPr>
        <w:t xml:space="preserve">ых источников и </w:t>
      </w:r>
      <w:r>
        <w:rPr>
          <w:rFonts w:ascii="Times New Roman" w:eastAsia="Times New Roman" w:hAnsi="Times New Roman" w:cs="Times New Roman"/>
          <w:sz w:val="28"/>
          <w:szCs w:val="28"/>
          <w:shd w:val="clear" w:color="auto" w:fill="FFFFFF"/>
          <w:cs/>
          <w:lang w:bidi="ru-RU"/>
        </w:rPr>
        <w:t>литературы</w:t>
      </w:r>
      <w:r w:rsidR="00673C17">
        <w:rPr>
          <w:rFonts w:ascii="Times New Roman" w:eastAsia="Times New Roman" w:hAnsi="Times New Roman" w:cs="Times New Roman"/>
          <w:sz w:val="28"/>
          <w:szCs w:val="28"/>
          <w:shd w:val="clear" w:color="auto" w:fill="FFFFFF"/>
          <w:lang w:bidi="ru-RU"/>
        </w:rPr>
        <w:t>…………………………</w:t>
      </w:r>
      <w:r w:rsidR="009674E7">
        <w:rPr>
          <w:rFonts w:ascii="Times New Roman" w:eastAsia="Times New Roman" w:hAnsi="Times New Roman" w:cs="Times New Roman"/>
          <w:sz w:val="28"/>
          <w:szCs w:val="28"/>
          <w:shd w:val="clear" w:color="auto" w:fill="FFFFFF"/>
          <w:lang w:bidi="ru-RU"/>
        </w:rPr>
        <w:t>…</w:t>
      </w:r>
      <w:r w:rsidR="00673C17">
        <w:rPr>
          <w:rFonts w:ascii="Times New Roman" w:eastAsia="Times New Roman" w:hAnsi="Times New Roman" w:cs="Times New Roman"/>
          <w:sz w:val="28"/>
          <w:szCs w:val="28"/>
          <w:shd w:val="clear" w:color="auto" w:fill="FFFFFF"/>
          <w:lang w:bidi="ru-RU"/>
        </w:rPr>
        <w:t>…</w:t>
      </w:r>
      <w:r w:rsidR="00F313D3">
        <w:rPr>
          <w:rFonts w:ascii="Times New Roman" w:eastAsia="Times New Roman" w:hAnsi="Times New Roman" w:cs="Times New Roman"/>
          <w:sz w:val="28"/>
          <w:szCs w:val="28"/>
          <w:shd w:val="clear" w:color="auto" w:fill="FFFFFF"/>
          <w:lang w:bidi="ru-RU"/>
        </w:rPr>
        <w:t>29</w:t>
      </w:r>
    </w:p>
    <w:p w:rsidR="00B56E5A" w:rsidRPr="00B56E5A" w:rsidRDefault="00B56E5A">
      <w:pPr>
        <w:spacing w:after="0" w:line="360" w:lineRule="auto"/>
        <w:jc w:val="both"/>
        <w:rPr>
          <w:rFonts w:ascii="Times New Roman" w:eastAsia="Times New Roman" w:hAnsi="Times New Roman" w:cs="Times New Roman"/>
          <w:sz w:val="28"/>
          <w:szCs w:val="28"/>
          <w:shd w:val="clear" w:color="auto" w:fill="FFFFFF"/>
          <w:lang w:bidi="ru-RU"/>
        </w:rPr>
      </w:pPr>
      <w:r>
        <w:rPr>
          <w:rFonts w:ascii="Times New Roman" w:eastAsia="Times New Roman" w:hAnsi="Times New Roman" w:cs="Times New Roman"/>
          <w:sz w:val="28"/>
          <w:szCs w:val="28"/>
          <w:shd w:val="clear" w:color="auto" w:fill="FFFFFF"/>
          <w:lang w:bidi="ru-RU"/>
        </w:rPr>
        <w:t>Приложение…………………………………………………………....……………</w:t>
      </w:r>
      <w:r w:rsidR="00BC519D">
        <w:rPr>
          <w:rFonts w:ascii="Times New Roman" w:eastAsia="Times New Roman" w:hAnsi="Times New Roman" w:cs="Times New Roman"/>
          <w:sz w:val="28"/>
          <w:szCs w:val="28"/>
          <w:shd w:val="clear" w:color="auto" w:fill="FFFFFF"/>
          <w:lang w:bidi="ru-RU"/>
        </w:rPr>
        <w:t>3</w:t>
      </w:r>
      <w:r w:rsidR="00F313D3">
        <w:rPr>
          <w:rFonts w:ascii="Times New Roman" w:eastAsia="Times New Roman" w:hAnsi="Times New Roman" w:cs="Times New Roman"/>
          <w:sz w:val="28"/>
          <w:szCs w:val="28"/>
          <w:shd w:val="clear" w:color="auto" w:fill="FFFFFF"/>
          <w:lang w:bidi="ru-RU"/>
        </w:rPr>
        <w:t>2</w:t>
      </w:r>
    </w:p>
    <w:p w:rsidR="001E5356" w:rsidRDefault="001E5356">
      <w:pPr>
        <w:spacing w:after="0" w:line="360" w:lineRule="auto"/>
        <w:ind w:firstLine="709"/>
        <w:jc w:val="both"/>
        <w:rPr>
          <w:rFonts w:ascii="Times New Roman" w:eastAsia="Times New Roman" w:hAnsi="Times New Roman" w:cs="Times New Roman"/>
          <w:sz w:val="28"/>
          <w:shd w:val="clear" w:color="auto" w:fill="FFFFFF"/>
        </w:rPr>
      </w:pPr>
    </w:p>
    <w:p w:rsidR="001E5356" w:rsidRDefault="001E5356">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1E5356" w:rsidRPr="00DC3CE9" w:rsidRDefault="00A2327E">
      <w:pPr>
        <w:spacing w:after="0" w:line="360" w:lineRule="auto"/>
        <w:jc w:val="center"/>
        <w:rPr>
          <w:rFonts w:ascii="Times New Roman" w:eastAsia="Times New Roman" w:hAnsi="Times New Roman" w:cs="Times New Roman"/>
          <w:b/>
          <w:iCs/>
          <w:color w:val="000000"/>
          <w:sz w:val="28"/>
          <w:szCs w:val="28"/>
        </w:rPr>
      </w:pPr>
      <w:r w:rsidRPr="00DC3CE9">
        <w:rPr>
          <w:rFonts w:ascii="Times New Roman" w:eastAsia="Times New Roman" w:hAnsi="Times New Roman" w:cs="Times New Roman"/>
          <w:b/>
          <w:iCs/>
          <w:color w:val="000000"/>
          <w:sz w:val="28"/>
          <w:szCs w:val="28"/>
        </w:rPr>
        <w:lastRenderedPageBreak/>
        <w:t>ВВЕДЕНИЕ</w:t>
      </w:r>
    </w:p>
    <w:p w:rsidR="001E5356" w:rsidRDefault="001E5356">
      <w:pPr>
        <w:spacing w:after="0" w:line="360" w:lineRule="auto"/>
        <w:ind w:firstLine="709"/>
        <w:jc w:val="center"/>
        <w:rPr>
          <w:rFonts w:ascii="Times New Roman" w:eastAsia="Times New Roman" w:hAnsi="Times New Roman" w:cs="Times New Roman"/>
          <w:iCs/>
          <w:color w:val="000000"/>
          <w:sz w:val="28"/>
          <w:szCs w:val="28"/>
        </w:rPr>
      </w:pPr>
    </w:p>
    <w:p w:rsidR="001E5356" w:rsidRDefault="001E7DFA">
      <w:pPr>
        <w:spacing w:after="0" w:line="360" w:lineRule="auto"/>
        <w:ind w:firstLine="709"/>
        <w:jc w:val="both"/>
        <w:rPr>
          <w:rFonts w:ascii="Times New Roman" w:eastAsia="Times New Roman" w:hAnsi="Times New Roman" w:cs="Times New Roman"/>
          <w:iCs/>
          <w:color w:val="000000"/>
          <w:sz w:val="28"/>
          <w:szCs w:val="28"/>
        </w:rPr>
      </w:pPr>
      <w:r w:rsidRPr="001E7DFA">
        <w:rPr>
          <w:rFonts w:ascii="Times New Roman" w:eastAsia="Times New Roman" w:hAnsi="Times New Roman" w:cs="Times New Roman"/>
          <w:b/>
          <w:iCs/>
          <w:color w:val="000000"/>
          <w:sz w:val="28"/>
          <w:szCs w:val="28"/>
        </w:rPr>
        <w:t>Актуальность темы исследования.</w:t>
      </w:r>
      <w:r>
        <w:rPr>
          <w:rFonts w:ascii="Times New Roman" w:eastAsia="Times New Roman" w:hAnsi="Times New Roman" w:cs="Times New Roman"/>
          <w:iCs/>
          <w:color w:val="000000"/>
          <w:sz w:val="28"/>
          <w:szCs w:val="28"/>
        </w:rPr>
        <w:t xml:space="preserve"> </w:t>
      </w:r>
      <w:r w:rsidR="00A2327E">
        <w:rPr>
          <w:rFonts w:ascii="Times New Roman" w:eastAsia="Times New Roman" w:hAnsi="Times New Roman" w:cs="Times New Roman"/>
          <w:iCs/>
          <w:color w:val="000000"/>
          <w:sz w:val="28"/>
          <w:szCs w:val="28"/>
        </w:rPr>
        <w:t>Уголовное законодательство играет серьезную роль в системе защиты прав и свобод человека и гражданина, в том числе обеспечении прав собственности на принадлежащее ему имущество.</w:t>
      </w:r>
    </w:p>
    <w:p w:rsidR="001E5356" w:rsidRDefault="00A232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результате совершенных преступных деяний, направленных против собственности, преступники обязаны возмещать причиненный ущерб.  </w:t>
      </w:r>
    </w:p>
    <w:p w:rsidR="001E5356" w:rsidRDefault="00A232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настоящее время в России имеется масса правовых проблем, связанных с квалификацией хищения, как преступления против собственности со смежными составами, порядком определения ущерба, причиненного в результате совершенных преступлений против собственности.</w:t>
      </w:r>
    </w:p>
    <w:p w:rsidR="001E7DFA" w:rsidRDefault="001E7DFA" w:rsidP="001E7DFA">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xml:space="preserve">Актуальность рассматриваемой в работе темы обусловлена также тем, что судебная практика по хищениям является достаточно разнообразной и до настоящего времени не выработано единых подходов к определению квалификации, его оценки. </w:t>
      </w:r>
    </w:p>
    <w:p w:rsidR="001E7DFA" w:rsidRDefault="001E7DFA">
      <w:pPr>
        <w:spacing w:after="0" w:line="360" w:lineRule="auto"/>
        <w:ind w:firstLine="709"/>
        <w:jc w:val="both"/>
        <w:rPr>
          <w:rFonts w:ascii="Times New Roman" w:eastAsia="Times New Roman" w:hAnsi="Times New Roman" w:cs="Times New Roman"/>
          <w:iCs/>
          <w:color w:val="000000"/>
          <w:sz w:val="28"/>
          <w:szCs w:val="28"/>
        </w:rPr>
      </w:pPr>
      <w:r w:rsidRPr="001E7DFA">
        <w:rPr>
          <w:rFonts w:ascii="Times New Roman" w:eastAsia="Times New Roman" w:hAnsi="Times New Roman" w:cs="Times New Roman"/>
          <w:b/>
          <w:sz w:val="28"/>
          <w:szCs w:val="28"/>
        </w:rPr>
        <w:t>Целесообразность разработки выбранной темы</w:t>
      </w:r>
      <w:r w:rsidRPr="001E7DF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обусловлено необходимостью совершенствования законодательства в части уголовной ответственности за хищение и анализом судебной практики, так как на практике возникают различные п</w:t>
      </w:r>
      <w:r w:rsidR="00A2327E">
        <w:rPr>
          <w:rFonts w:ascii="Times New Roman" w:eastAsia="Times New Roman" w:hAnsi="Times New Roman" w:cs="Times New Roman"/>
          <w:iCs/>
          <w:color w:val="000000"/>
          <w:sz w:val="28"/>
          <w:szCs w:val="28"/>
        </w:rPr>
        <w:t>роблемы квалификации хищения</w:t>
      </w:r>
      <w:r>
        <w:rPr>
          <w:rFonts w:ascii="Times New Roman" w:eastAsia="Times New Roman" w:hAnsi="Times New Roman" w:cs="Times New Roman"/>
          <w:iCs/>
          <w:color w:val="000000"/>
          <w:sz w:val="28"/>
          <w:szCs w:val="28"/>
        </w:rPr>
        <w:t>.</w:t>
      </w:r>
      <w:r w:rsidR="00A2327E">
        <w:rPr>
          <w:rFonts w:ascii="Times New Roman" w:eastAsia="Times New Roman" w:hAnsi="Times New Roman" w:cs="Times New Roman"/>
          <w:iCs/>
          <w:color w:val="000000"/>
          <w:sz w:val="28"/>
          <w:szCs w:val="28"/>
        </w:rPr>
        <w:t xml:space="preserve"> </w:t>
      </w:r>
    </w:p>
    <w:p w:rsidR="000E40CC" w:rsidRDefault="001E7DFA">
      <w:pPr>
        <w:spacing w:after="0" w:line="360" w:lineRule="auto"/>
        <w:ind w:firstLine="709"/>
        <w:jc w:val="both"/>
        <w:rPr>
          <w:rFonts w:ascii="Times New Roman" w:eastAsia="Times New Roman" w:hAnsi="Times New Roman" w:cs="Times New Roman"/>
          <w:bCs/>
          <w:color w:val="000000"/>
          <w:sz w:val="28"/>
          <w:szCs w:val="28"/>
          <w:shd w:val="clear" w:color="auto" w:fill="FFFFFF"/>
        </w:rPr>
      </w:pPr>
      <w:r w:rsidRPr="001E7DFA">
        <w:rPr>
          <w:rFonts w:ascii="Times New Roman" w:eastAsia="Times New Roman" w:hAnsi="Times New Roman" w:cs="Times New Roman"/>
          <w:b/>
          <w:bCs/>
          <w:color w:val="000000"/>
          <w:sz w:val="28"/>
          <w:szCs w:val="28"/>
          <w:shd w:val="clear" w:color="auto" w:fill="FFFFFF"/>
        </w:rPr>
        <w:t xml:space="preserve">Проблематика исследования </w:t>
      </w:r>
      <w:r w:rsidRPr="001E7DFA">
        <w:rPr>
          <w:rFonts w:ascii="Times New Roman" w:eastAsia="Times New Roman" w:hAnsi="Times New Roman" w:cs="Times New Roman"/>
          <w:bCs/>
          <w:color w:val="000000"/>
          <w:sz w:val="28"/>
          <w:szCs w:val="28"/>
          <w:shd w:val="clear" w:color="auto" w:fill="FFFFFF"/>
        </w:rPr>
        <w:t>обусловлена наличием</w:t>
      </w:r>
      <w:r>
        <w:rPr>
          <w:rFonts w:ascii="Times New Roman" w:eastAsia="Times New Roman" w:hAnsi="Times New Roman" w:cs="Times New Roman"/>
          <w:b/>
          <w:bCs/>
          <w:color w:val="000000"/>
          <w:sz w:val="28"/>
          <w:szCs w:val="28"/>
          <w:shd w:val="clear" w:color="auto" w:fill="FFFFFF"/>
        </w:rPr>
        <w:t xml:space="preserve"> </w:t>
      </w:r>
      <w:r w:rsidR="000E40CC" w:rsidRPr="000E40CC">
        <w:rPr>
          <w:rFonts w:ascii="Times New Roman" w:eastAsia="Times New Roman" w:hAnsi="Times New Roman" w:cs="Times New Roman"/>
          <w:bCs/>
          <w:color w:val="000000"/>
          <w:sz w:val="28"/>
          <w:szCs w:val="28"/>
          <w:shd w:val="clear" w:color="auto" w:fill="FFFFFF"/>
        </w:rPr>
        <w:t>сложностей в квалификации преступлений и разграничении составов преступлений по уголовному законодательству.</w:t>
      </w:r>
    </w:p>
    <w:p w:rsidR="00E51275" w:rsidRPr="00E51275" w:rsidRDefault="00E51275" w:rsidP="00E51275">
      <w:pPr>
        <w:spacing w:after="0" w:line="360" w:lineRule="auto"/>
        <w:ind w:firstLine="709"/>
        <w:jc w:val="both"/>
        <w:rPr>
          <w:rFonts w:ascii="Times New Roman" w:eastAsia="Times New Roman" w:hAnsi="Times New Roman" w:cs="Times New Roman"/>
          <w:bCs/>
          <w:color w:val="000000"/>
          <w:sz w:val="28"/>
          <w:szCs w:val="28"/>
          <w:shd w:val="clear" w:color="auto" w:fill="FFFFFF"/>
        </w:rPr>
      </w:pPr>
      <w:r w:rsidRPr="00E51275">
        <w:rPr>
          <w:rFonts w:ascii="Times New Roman" w:eastAsia="Times New Roman" w:hAnsi="Times New Roman" w:cs="Times New Roman"/>
          <w:b/>
          <w:bCs/>
          <w:color w:val="000000"/>
          <w:sz w:val="28"/>
          <w:szCs w:val="28"/>
          <w:shd w:val="clear" w:color="auto" w:fill="FFFFFF"/>
        </w:rPr>
        <w:t xml:space="preserve">Признаки хищения проанализированы </w:t>
      </w:r>
      <w:r w:rsidRPr="00E51275">
        <w:rPr>
          <w:rFonts w:ascii="Times New Roman" w:eastAsia="Times New Roman" w:hAnsi="Times New Roman" w:cs="Times New Roman"/>
          <w:bCs/>
          <w:color w:val="000000"/>
          <w:sz w:val="28"/>
          <w:szCs w:val="28"/>
          <w:shd w:val="clear" w:color="auto" w:fill="FFFFFF"/>
        </w:rPr>
        <w:t xml:space="preserve">в трудах ученых, а также в ряде трудов, посвященных вопросам установления ответственности за хищения в зарубежных странах). </w:t>
      </w:r>
    </w:p>
    <w:p w:rsidR="00E51275" w:rsidRPr="00E51275" w:rsidRDefault="00E51275" w:rsidP="00E51275">
      <w:pPr>
        <w:spacing w:after="0" w:line="360" w:lineRule="auto"/>
        <w:ind w:firstLine="709"/>
        <w:jc w:val="both"/>
        <w:rPr>
          <w:rFonts w:ascii="Times New Roman" w:eastAsia="Times New Roman" w:hAnsi="Times New Roman" w:cs="Times New Roman"/>
          <w:bCs/>
          <w:iCs/>
          <w:color w:val="000000"/>
          <w:sz w:val="28"/>
          <w:szCs w:val="28"/>
          <w:shd w:val="clear" w:color="auto" w:fill="FFFFFF"/>
        </w:rPr>
      </w:pPr>
      <w:r w:rsidRPr="00E51275">
        <w:rPr>
          <w:rFonts w:ascii="Times New Roman" w:eastAsia="Times New Roman" w:hAnsi="Times New Roman" w:cs="Times New Roman"/>
          <w:bCs/>
          <w:iCs/>
          <w:color w:val="000000"/>
          <w:sz w:val="28"/>
          <w:szCs w:val="28"/>
          <w:shd w:val="clear" w:color="auto" w:fill="FFFFFF"/>
        </w:rPr>
        <w:t xml:space="preserve">Теоретическую основу курсовой работы составили труды таких ученых, как: Н. И. Амрахов, М. В. Баглай, Н. С. Бондарь, Г. Н. Борзенков, В. Н. Витрук, Л. Е. Владимиров, Л. Ю. Грудцына, Ю. А. Замошкин, И. Э. Звечаровский, Б. Н. </w:t>
      </w:r>
      <w:r w:rsidRPr="00E51275">
        <w:rPr>
          <w:rFonts w:ascii="Times New Roman" w:eastAsia="Times New Roman" w:hAnsi="Times New Roman" w:cs="Times New Roman"/>
          <w:bCs/>
          <w:iCs/>
          <w:color w:val="000000"/>
          <w:sz w:val="28"/>
          <w:szCs w:val="28"/>
          <w:shd w:val="clear" w:color="auto" w:fill="FFFFFF"/>
        </w:rPr>
        <w:lastRenderedPageBreak/>
        <w:t>Кадников, Е. Е. Калашникова, В. С. Комиссаров, А. Н. Красиков, Л. О. Красавчикова, А. С. Курманов, В. А. Мазуров, Л. Г. Маяковский, В. А. Новиков, О. А. Пальчиковская, А. А. Рожнов, Г. Б. Романовский, И. В. Смолькова и др.</w:t>
      </w:r>
    </w:p>
    <w:p w:rsidR="00E51275" w:rsidRDefault="00E51275">
      <w:pPr>
        <w:spacing w:after="0" w:line="360" w:lineRule="auto"/>
        <w:ind w:firstLine="709"/>
        <w:jc w:val="both"/>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xml:space="preserve">Объектом исследования являются </w:t>
      </w:r>
      <w:r w:rsidRPr="00E51275">
        <w:rPr>
          <w:rFonts w:ascii="Times New Roman" w:eastAsia="Times New Roman" w:hAnsi="Times New Roman" w:cs="Times New Roman"/>
          <w:b/>
          <w:bCs/>
          <w:color w:val="000000"/>
          <w:sz w:val="28"/>
          <w:szCs w:val="28"/>
          <w:shd w:val="clear" w:color="auto" w:fill="FFFFFF"/>
        </w:rPr>
        <w:t xml:space="preserve">общественные отношения, складывающиеся в процессе применения уголовного законодательства о насильственных грабежах и разбое. </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sidRPr="00E51275">
        <w:rPr>
          <w:rFonts w:ascii="Times New Roman" w:eastAsia="Times New Roman" w:hAnsi="Times New Roman" w:cs="Times New Roman"/>
          <w:b/>
          <w:bCs/>
          <w:color w:val="000000"/>
          <w:sz w:val="28"/>
          <w:szCs w:val="28"/>
          <w:shd w:val="clear" w:color="auto" w:fill="FFFFFF"/>
        </w:rPr>
        <w:t xml:space="preserve">Предметом </w:t>
      </w:r>
      <w:r w:rsidR="00E51275" w:rsidRPr="00E51275">
        <w:rPr>
          <w:rFonts w:ascii="Times New Roman" w:eastAsia="Times New Roman" w:hAnsi="Times New Roman" w:cs="Times New Roman"/>
          <w:b/>
          <w:bCs/>
          <w:color w:val="000000"/>
          <w:sz w:val="28"/>
          <w:szCs w:val="28"/>
          <w:shd w:val="clear" w:color="auto" w:fill="FFFFFF"/>
        </w:rPr>
        <w:t>исследования</w:t>
      </w:r>
      <w:r w:rsidR="00E51275">
        <w:rPr>
          <w:rFonts w:ascii="Times New Roman" w:eastAsia="Times New Roman" w:hAnsi="Times New Roman" w:cs="Times New Roman"/>
          <w:bCs/>
          <w:color w:val="000000"/>
          <w:sz w:val="28"/>
          <w:szCs w:val="28"/>
          <w:shd w:val="clear" w:color="auto" w:fill="FFFFFF"/>
        </w:rPr>
        <w:t xml:space="preserve"> </w:t>
      </w:r>
      <w:r>
        <w:rPr>
          <w:rFonts w:ascii="Times New Roman" w:eastAsia="Times New Roman" w:hAnsi="Times New Roman" w:cs="Times New Roman"/>
          <w:bCs/>
          <w:color w:val="000000"/>
          <w:sz w:val="28"/>
          <w:szCs w:val="28"/>
          <w:shd w:val="clear" w:color="auto" w:fill="FFFFFF"/>
        </w:rPr>
        <w:t>явля</w:t>
      </w:r>
      <w:r w:rsidR="00E51275">
        <w:rPr>
          <w:rFonts w:ascii="Times New Roman" w:eastAsia="Times New Roman" w:hAnsi="Times New Roman" w:cs="Times New Roman"/>
          <w:bCs/>
          <w:color w:val="000000"/>
          <w:sz w:val="28"/>
          <w:szCs w:val="28"/>
          <w:shd w:val="clear" w:color="auto" w:fill="FFFFFF"/>
        </w:rPr>
        <w:t>ю</w:t>
      </w:r>
      <w:r>
        <w:rPr>
          <w:rFonts w:ascii="Times New Roman" w:eastAsia="Times New Roman" w:hAnsi="Times New Roman" w:cs="Times New Roman"/>
          <w:bCs/>
          <w:color w:val="000000"/>
          <w:sz w:val="28"/>
          <w:szCs w:val="28"/>
          <w:shd w:val="clear" w:color="auto" w:fill="FFFFFF"/>
        </w:rPr>
        <w:t xml:space="preserve">тся </w:t>
      </w:r>
      <w:r w:rsidR="00E51275">
        <w:rPr>
          <w:rFonts w:ascii="Times New Roman" w:eastAsia="Times New Roman" w:hAnsi="Times New Roman" w:cs="Times New Roman"/>
          <w:bCs/>
          <w:color w:val="000000"/>
          <w:sz w:val="28"/>
          <w:szCs w:val="28"/>
          <w:shd w:val="clear" w:color="auto" w:fill="FFFFFF"/>
        </w:rPr>
        <w:t xml:space="preserve">уголовно-правовые нормы, регулирующие ответственность за хищение по законодательству Российской Федерации. </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sidRPr="00E51275">
        <w:rPr>
          <w:rFonts w:ascii="Times New Roman" w:eastAsia="Times New Roman" w:hAnsi="Times New Roman" w:cs="Times New Roman"/>
          <w:b/>
          <w:bCs/>
          <w:color w:val="000000"/>
          <w:sz w:val="28"/>
          <w:szCs w:val="28"/>
          <w:shd w:val="clear" w:color="auto" w:fill="FFFFFF"/>
        </w:rPr>
        <w:t>Целью работы</w:t>
      </w:r>
      <w:r>
        <w:rPr>
          <w:rFonts w:ascii="Times New Roman" w:eastAsia="Times New Roman" w:hAnsi="Times New Roman" w:cs="Times New Roman"/>
          <w:bCs/>
          <w:color w:val="000000"/>
          <w:sz w:val="28"/>
          <w:szCs w:val="28"/>
          <w:shd w:val="clear" w:color="auto" w:fill="FFFFFF"/>
        </w:rPr>
        <w:t xml:space="preserve"> явился всесторонний научный анализ форм хищения в Российской Федерации и предложения по совершенствованию уголовного законодательства. </w:t>
      </w:r>
    </w:p>
    <w:p w:rsidR="001E5356" w:rsidRDefault="0099528B">
      <w:pPr>
        <w:spacing w:after="0" w:line="360" w:lineRule="auto"/>
        <w:ind w:firstLine="709"/>
        <w:jc w:val="both"/>
        <w:rPr>
          <w:rFonts w:ascii="Times New Roman" w:eastAsia="Times New Roman" w:hAnsi="Times New Roman" w:cs="Times New Roman"/>
          <w:bCs/>
          <w:color w:val="000000"/>
          <w:sz w:val="28"/>
          <w:szCs w:val="28"/>
          <w:shd w:val="clear" w:color="auto" w:fill="FFFFFF"/>
        </w:rPr>
      </w:pPr>
      <w:r w:rsidRPr="0099528B">
        <w:rPr>
          <w:rFonts w:ascii="Times New Roman" w:eastAsia="Times New Roman" w:hAnsi="Times New Roman" w:cs="Times New Roman"/>
          <w:bCs/>
          <w:color w:val="000000"/>
          <w:sz w:val="28"/>
          <w:szCs w:val="28"/>
          <w:shd w:val="clear" w:color="auto" w:fill="FFFFFF"/>
        </w:rPr>
        <w:t>Для достижения цели были поставлены следующие</w:t>
      </w:r>
      <w:r w:rsidRPr="0099528B">
        <w:rPr>
          <w:rFonts w:ascii="Times New Roman" w:eastAsia="Times New Roman" w:hAnsi="Times New Roman" w:cs="Times New Roman"/>
          <w:b/>
          <w:bCs/>
          <w:color w:val="000000"/>
          <w:sz w:val="28"/>
          <w:szCs w:val="28"/>
          <w:shd w:val="clear" w:color="auto" w:fill="FFFFFF"/>
        </w:rPr>
        <w:t xml:space="preserve"> задачи</w:t>
      </w:r>
      <w:r>
        <w:rPr>
          <w:rFonts w:ascii="Times New Roman" w:eastAsia="Times New Roman" w:hAnsi="Times New Roman" w:cs="Times New Roman"/>
          <w:b/>
          <w:bCs/>
          <w:color w:val="000000"/>
          <w:sz w:val="28"/>
          <w:szCs w:val="28"/>
          <w:shd w:val="clear" w:color="auto" w:fill="FFFFFF"/>
        </w:rPr>
        <w:t>:</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xml:space="preserve">- рассмотрение основных научно-правовых представлений о сущности признаках, предмете и формах хищения; </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xml:space="preserve">- исследование </w:t>
      </w:r>
      <w:r w:rsidR="00260739">
        <w:rPr>
          <w:rFonts w:ascii="Times New Roman" w:eastAsia="Times New Roman" w:hAnsi="Times New Roman" w:cs="Times New Roman"/>
          <w:bCs/>
          <w:color w:val="000000"/>
          <w:sz w:val="28"/>
          <w:szCs w:val="28"/>
          <w:shd w:val="clear" w:color="auto" w:fill="FFFFFF"/>
        </w:rPr>
        <w:t xml:space="preserve">форм </w:t>
      </w:r>
      <w:r>
        <w:rPr>
          <w:rFonts w:ascii="Times New Roman" w:eastAsia="Times New Roman" w:hAnsi="Times New Roman" w:cs="Times New Roman"/>
          <w:bCs/>
          <w:color w:val="000000"/>
          <w:sz w:val="28"/>
          <w:szCs w:val="28"/>
          <w:shd w:val="clear" w:color="auto" w:fill="FFFFFF"/>
        </w:rPr>
        <w:t>хищения по уголовному законодательству Российской Федерации;</w:t>
      </w:r>
    </w:p>
    <w:p w:rsidR="00260739" w:rsidRDefault="00260739">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xml:space="preserve">- анализ видов хищения </w:t>
      </w:r>
      <w:r w:rsidRPr="00260739">
        <w:rPr>
          <w:rFonts w:ascii="Times New Roman" w:eastAsia="Times New Roman" w:hAnsi="Times New Roman" w:cs="Times New Roman"/>
          <w:bCs/>
          <w:color w:val="000000"/>
          <w:sz w:val="28"/>
          <w:szCs w:val="28"/>
          <w:shd w:val="clear" w:color="auto" w:fill="FFFFFF"/>
        </w:rPr>
        <w:t>по уголовному законодательству Российской Федерации</w:t>
      </w:r>
      <w:r>
        <w:rPr>
          <w:rFonts w:ascii="Times New Roman" w:eastAsia="Times New Roman" w:hAnsi="Times New Roman" w:cs="Times New Roman"/>
          <w:bCs/>
          <w:color w:val="000000"/>
          <w:sz w:val="28"/>
          <w:szCs w:val="28"/>
          <w:shd w:val="clear" w:color="auto" w:fill="FFFFFF"/>
        </w:rPr>
        <w:t>;</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xml:space="preserve">- анализ квалифицирующих признаков и характеристики мошенничества как вида хищении; </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уголовно-правовая характеристика грабежа: особенности квалификации и отграничения от смежных составов преступлений.</w:t>
      </w:r>
    </w:p>
    <w:p w:rsidR="008F0453" w:rsidRDefault="00223FFE" w:rsidP="008F0453">
      <w:pPr>
        <w:spacing w:after="0" w:line="360" w:lineRule="auto"/>
        <w:ind w:firstLine="709"/>
        <w:jc w:val="both"/>
        <w:rPr>
          <w:rFonts w:ascii="Times New Roman" w:eastAsia="Times New Roman" w:hAnsi="Times New Roman" w:cs="Times New Roman"/>
          <w:iCs/>
          <w:color w:val="000000"/>
          <w:sz w:val="28"/>
          <w:szCs w:val="28"/>
        </w:rPr>
      </w:pPr>
      <w:r w:rsidRPr="00223FFE">
        <w:rPr>
          <w:rFonts w:ascii="Times New Roman" w:eastAsia="Times New Roman" w:hAnsi="Times New Roman" w:cs="Times New Roman"/>
          <w:b/>
          <w:iCs/>
          <w:color w:val="000000"/>
          <w:sz w:val="28"/>
          <w:szCs w:val="28"/>
        </w:rPr>
        <w:t>Методологическ</w:t>
      </w:r>
      <w:r>
        <w:rPr>
          <w:rFonts w:ascii="Times New Roman" w:eastAsia="Times New Roman" w:hAnsi="Times New Roman" w:cs="Times New Roman"/>
          <w:b/>
          <w:iCs/>
          <w:color w:val="000000"/>
          <w:sz w:val="28"/>
          <w:szCs w:val="28"/>
        </w:rPr>
        <w:t xml:space="preserve">ую </w:t>
      </w:r>
      <w:r w:rsidRPr="00223FFE">
        <w:rPr>
          <w:rFonts w:ascii="Times New Roman" w:eastAsia="Times New Roman" w:hAnsi="Times New Roman" w:cs="Times New Roman"/>
          <w:b/>
          <w:iCs/>
          <w:color w:val="000000"/>
          <w:sz w:val="28"/>
          <w:szCs w:val="28"/>
        </w:rPr>
        <w:t>основ</w:t>
      </w:r>
      <w:r>
        <w:rPr>
          <w:rFonts w:ascii="Times New Roman" w:eastAsia="Times New Roman" w:hAnsi="Times New Roman" w:cs="Times New Roman"/>
          <w:b/>
          <w:iCs/>
          <w:color w:val="000000"/>
          <w:sz w:val="28"/>
          <w:szCs w:val="28"/>
        </w:rPr>
        <w:t>у</w:t>
      </w:r>
      <w:r w:rsidRPr="00223FFE">
        <w:rPr>
          <w:rFonts w:ascii="Times New Roman" w:eastAsia="Times New Roman" w:hAnsi="Times New Roman" w:cs="Times New Roman"/>
          <w:b/>
          <w:iCs/>
          <w:color w:val="000000"/>
          <w:sz w:val="28"/>
          <w:szCs w:val="28"/>
        </w:rPr>
        <w:t xml:space="preserve"> работы</w:t>
      </w:r>
      <w:r>
        <w:rPr>
          <w:rFonts w:ascii="Times New Roman" w:eastAsia="Times New Roman" w:hAnsi="Times New Roman" w:cs="Times New Roman"/>
          <w:iCs/>
          <w:color w:val="000000"/>
          <w:sz w:val="28"/>
          <w:szCs w:val="28"/>
        </w:rPr>
        <w:t xml:space="preserve"> составляет </w:t>
      </w:r>
      <w:r w:rsidRPr="00223FFE">
        <w:rPr>
          <w:rFonts w:ascii="Times New Roman" w:eastAsia="Times New Roman" w:hAnsi="Times New Roman" w:cs="Times New Roman"/>
          <w:iCs/>
          <w:color w:val="000000"/>
          <w:sz w:val="28"/>
          <w:szCs w:val="28"/>
        </w:rPr>
        <w:t>совокупность общен</w:t>
      </w:r>
      <w:r>
        <w:rPr>
          <w:rFonts w:ascii="Times New Roman" w:eastAsia="Times New Roman" w:hAnsi="Times New Roman" w:cs="Times New Roman"/>
          <w:iCs/>
          <w:color w:val="000000"/>
          <w:sz w:val="28"/>
          <w:szCs w:val="28"/>
        </w:rPr>
        <w:t xml:space="preserve">аучных методов познания, как </w:t>
      </w:r>
      <w:r w:rsidRPr="00223FFE">
        <w:rPr>
          <w:rFonts w:ascii="Times New Roman" w:eastAsia="Times New Roman" w:hAnsi="Times New Roman" w:cs="Times New Roman"/>
          <w:iCs/>
          <w:color w:val="000000"/>
          <w:sz w:val="28"/>
          <w:szCs w:val="28"/>
        </w:rPr>
        <w:t>сравнительно-правовой, статистический, а такж</w:t>
      </w:r>
      <w:r>
        <w:rPr>
          <w:rFonts w:ascii="Times New Roman" w:eastAsia="Times New Roman" w:hAnsi="Times New Roman" w:cs="Times New Roman"/>
          <w:iCs/>
          <w:color w:val="000000"/>
          <w:sz w:val="28"/>
          <w:szCs w:val="28"/>
        </w:rPr>
        <w:t>е иные методы и приемы познания</w:t>
      </w:r>
      <w:r w:rsidRPr="00223FFE">
        <w:rPr>
          <w:rFonts w:ascii="Times New Roman" w:eastAsia="Times New Roman" w:hAnsi="Times New Roman" w:cs="Times New Roman"/>
          <w:iCs/>
          <w:color w:val="000000"/>
          <w:sz w:val="28"/>
          <w:szCs w:val="28"/>
        </w:rPr>
        <w:t>.</w:t>
      </w:r>
    </w:p>
    <w:p w:rsidR="008F0453" w:rsidRDefault="00897314" w:rsidP="008F0453">
      <w:pPr>
        <w:spacing w:after="0" w:line="360" w:lineRule="auto"/>
        <w:ind w:firstLine="709"/>
        <w:jc w:val="both"/>
        <w:rPr>
          <w:rFonts w:ascii="Times New Roman" w:eastAsia="Times New Roman" w:hAnsi="Times New Roman" w:cs="Times New Roman"/>
          <w:sz w:val="28"/>
          <w:szCs w:val="28"/>
          <w:lang w:eastAsia="en-US"/>
        </w:rPr>
      </w:pPr>
      <w:r w:rsidRPr="00897314">
        <w:rPr>
          <w:rFonts w:ascii="Times New Roman" w:eastAsia="Times New Roman" w:hAnsi="Times New Roman" w:cs="Times New Roman"/>
          <w:b/>
          <w:iCs/>
          <w:color w:val="000000"/>
          <w:sz w:val="28"/>
          <w:szCs w:val="28"/>
        </w:rPr>
        <w:t>Теоретическ</w:t>
      </w:r>
      <w:r w:rsidR="008F0453">
        <w:rPr>
          <w:rFonts w:ascii="Times New Roman" w:eastAsia="Times New Roman" w:hAnsi="Times New Roman" w:cs="Times New Roman"/>
          <w:b/>
          <w:iCs/>
          <w:color w:val="000000"/>
          <w:sz w:val="28"/>
          <w:szCs w:val="28"/>
        </w:rPr>
        <w:t xml:space="preserve">ую </w:t>
      </w:r>
      <w:r w:rsidRPr="00897314">
        <w:rPr>
          <w:rFonts w:ascii="Times New Roman" w:eastAsia="Times New Roman" w:hAnsi="Times New Roman" w:cs="Times New Roman"/>
          <w:b/>
          <w:iCs/>
          <w:color w:val="000000"/>
          <w:sz w:val="28"/>
          <w:szCs w:val="28"/>
        </w:rPr>
        <w:t>основ</w:t>
      </w:r>
      <w:r w:rsidR="008F0453">
        <w:rPr>
          <w:rFonts w:ascii="Times New Roman" w:eastAsia="Times New Roman" w:hAnsi="Times New Roman" w:cs="Times New Roman"/>
          <w:b/>
          <w:iCs/>
          <w:color w:val="000000"/>
          <w:sz w:val="28"/>
          <w:szCs w:val="28"/>
        </w:rPr>
        <w:t>у</w:t>
      </w:r>
      <w:r w:rsidRPr="00897314">
        <w:rPr>
          <w:rFonts w:ascii="Times New Roman" w:eastAsia="Times New Roman" w:hAnsi="Times New Roman" w:cs="Times New Roman"/>
          <w:b/>
          <w:iCs/>
          <w:color w:val="000000"/>
          <w:sz w:val="28"/>
          <w:szCs w:val="28"/>
        </w:rPr>
        <w:t xml:space="preserve"> работы </w:t>
      </w:r>
      <w:r w:rsidR="008F0453">
        <w:rPr>
          <w:rFonts w:ascii="Times New Roman" w:eastAsia="Times New Roman" w:hAnsi="Times New Roman" w:cs="Times New Roman"/>
          <w:b/>
          <w:iCs/>
          <w:color w:val="000000"/>
          <w:sz w:val="28"/>
          <w:szCs w:val="28"/>
        </w:rPr>
        <w:t>составили научные труды</w:t>
      </w:r>
      <w:r w:rsidR="008F0453" w:rsidRPr="008F0453">
        <w:rPr>
          <w:rFonts w:ascii="Times New Roman" w:eastAsia="Times New Roman" w:hAnsi="Times New Roman" w:cs="Times New Roman"/>
          <w:sz w:val="28"/>
          <w:szCs w:val="28"/>
          <w:lang w:eastAsia="en-US"/>
        </w:rPr>
        <w:t xml:space="preserve"> российских </w:t>
      </w:r>
      <w:r w:rsidR="008F0453">
        <w:rPr>
          <w:rFonts w:ascii="Times New Roman" w:eastAsia="Times New Roman" w:hAnsi="Times New Roman" w:cs="Times New Roman"/>
          <w:sz w:val="28"/>
          <w:szCs w:val="28"/>
          <w:lang w:eastAsia="en-US"/>
        </w:rPr>
        <w:t>правоведов,</w:t>
      </w:r>
      <w:r w:rsidR="008F0453" w:rsidRPr="008F0453">
        <w:rPr>
          <w:rFonts w:ascii="Times New Roman" w:eastAsia="Times New Roman" w:hAnsi="Times New Roman" w:cs="Times New Roman"/>
          <w:sz w:val="28"/>
          <w:shd w:val="clear" w:color="auto" w:fill="FFFFFF"/>
        </w:rPr>
        <w:t xml:space="preserve"> </w:t>
      </w:r>
      <w:r w:rsidR="008F0453">
        <w:rPr>
          <w:rFonts w:ascii="Times New Roman" w:eastAsia="Times New Roman" w:hAnsi="Times New Roman" w:cs="Times New Roman"/>
          <w:sz w:val="28"/>
          <w:shd w:val="clear" w:color="auto" w:fill="FFFFFF"/>
        </w:rPr>
        <w:t xml:space="preserve">таких как: </w:t>
      </w:r>
      <w:r w:rsidR="008F0453" w:rsidRPr="008F0453">
        <w:rPr>
          <w:rFonts w:ascii="Times New Roman" w:eastAsia="Times New Roman" w:hAnsi="Times New Roman" w:cs="Times New Roman"/>
          <w:sz w:val="28"/>
          <w:szCs w:val="28"/>
          <w:lang w:eastAsia="en-US"/>
        </w:rPr>
        <w:t xml:space="preserve">Боровиков В.Б. </w:t>
      </w:r>
      <w:r w:rsidR="008F0453">
        <w:rPr>
          <w:rFonts w:ascii="Times New Roman" w:eastAsia="Times New Roman" w:hAnsi="Times New Roman" w:cs="Times New Roman"/>
          <w:sz w:val="28"/>
          <w:szCs w:val="28"/>
          <w:lang w:eastAsia="en-US"/>
        </w:rPr>
        <w:t>,  Б</w:t>
      </w:r>
      <w:r w:rsidR="008F0453" w:rsidRPr="008F0453">
        <w:rPr>
          <w:rFonts w:ascii="Times New Roman" w:eastAsia="Times New Roman" w:hAnsi="Times New Roman" w:cs="Times New Roman"/>
          <w:sz w:val="28"/>
          <w:szCs w:val="28"/>
          <w:lang w:eastAsia="en-US"/>
        </w:rPr>
        <w:t>р</w:t>
      </w:r>
      <w:r w:rsidR="008F0453">
        <w:rPr>
          <w:rFonts w:ascii="Times New Roman" w:eastAsia="Times New Roman" w:hAnsi="Times New Roman" w:cs="Times New Roman"/>
          <w:sz w:val="28"/>
          <w:szCs w:val="28"/>
          <w:lang w:eastAsia="en-US"/>
        </w:rPr>
        <w:t>иллиантов А. В., Курганов С. И., Владимиров В.А, Холостов В.И. и иных авторов, а также материалы судебный практики.</w:t>
      </w:r>
    </w:p>
    <w:p w:rsidR="008F0453" w:rsidRPr="008F0453" w:rsidRDefault="008F0453" w:rsidP="008F0453">
      <w:pPr>
        <w:spacing w:after="0" w:line="360" w:lineRule="auto"/>
        <w:ind w:firstLine="709"/>
        <w:jc w:val="both"/>
        <w:rPr>
          <w:rFonts w:ascii="Times New Roman" w:eastAsia="Times New Roman" w:hAnsi="Times New Roman" w:cs="Times New Roman"/>
          <w:b/>
          <w:sz w:val="28"/>
          <w:szCs w:val="28"/>
          <w:lang w:eastAsia="en-US"/>
        </w:rPr>
      </w:pPr>
      <w:r w:rsidRPr="008F0453">
        <w:rPr>
          <w:rFonts w:ascii="Times New Roman" w:eastAsia="Times New Roman" w:hAnsi="Times New Roman" w:cs="Times New Roman"/>
          <w:b/>
          <w:sz w:val="28"/>
          <w:szCs w:val="28"/>
          <w:lang w:eastAsia="en-US"/>
        </w:rPr>
        <w:lastRenderedPageBreak/>
        <w:t xml:space="preserve">Нормативную базу работы </w:t>
      </w:r>
      <w:r w:rsidRPr="008F0453">
        <w:rPr>
          <w:rFonts w:ascii="Times New Roman" w:eastAsia="Times New Roman" w:hAnsi="Times New Roman" w:cs="Times New Roman"/>
          <w:sz w:val="28"/>
          <w:szCs w:val="28"/>
          <w:lang w:eastAsia="en-US"/>
        </w:rPr>
        <w:t>составляют, прежде всего, Конституция Российской</w:t>
      </w:r>
      <w:r>
        <w:rPr>
          <w:rFonts w:ascii="Times New Roman" w:eastAsia="Times New Roman" w:hAnsi="Times New Roman" w:cs="Times New Roman"/>
          <w:sz w:val="28"/>
          <w:szCs w:val="28"/>
          <w:lang w:eastAsia="en-US"/>
        </w:rPr>
        <w:t xml:space="preserve"> Федерации; федеральные законы, указы Президента, и иные нормативно-правовые акты Российской Федерации.</w:t>
      </w:r>
    </w:p>
    <w:p w:rsidR="008F0453" w:rsidRDefault="008F0453" w:rsidP="008F0453">
      <w:pPr>
        <w:spacing w:after="0" w:line="36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Э</w:t>
      </w:r>
      <w:r w:rsidRPr="008F0453">
        <w:rPr>
          <w:rFonts w:ascii="Times New Roman" w:eastAsia="Times New Roman" w:hAnsi="Times New Roman" w:cs="Times New Roman"/>
          <w:b/>
          <w:sz w:val="28"/>
          <w:szCs w:val="28"/>
          <w:lang w:eastAsia="en-US"/>
        </w:rPr>
        <w:t>мпирическ</w:t>
      </w:r>
      <w:r>
        <w:rPr>
          <w:rFonts w:ascii="Times New Roman" w:eastAsia="Times New Roman" w:hAnsi="Times New Roman" w:cs="Times New Roman"/>
          <w:b/>
          <w:sz w:val="28"/>
          <w:szCs w:val="28"/>
          <w:lang w:eastAsia="en-US"/>
        </w:rPr>
        <w:t>ая</w:t>
      </w:r>
      <w:r w:rsidRPr="008F0453">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b/>
          <w:sz w:val="28"/>
          <w:szCs w:val="28"/>
          <w:lang w:eastAsia="en-US"/>
        </w:rPr>
        <w:t xml:space="preserve">база представлена </w:t>
      </w:r>
      <w:r w:rsidRPr="008F0453">
        <w:rPr>
          <w:rFonts w:ascii="Times New Roman" w:eastAsia="Times New Roman" w:hAnsi="Times New Roman" w:cs="Times New Roman"/>
          <w:sz w:val="28"/>
          <w:szCs w:val="28"/>
          <w:lang w:eastAsia="en-US"/>
        </w:rPr>
        <w:t>постановлениями и определения Конституционного Суда Российской Федерации, постановления</w:t>
      </w:r>
      <w:r>
        <w:rPr>
          <w:rFonts w:ascii="Times New Roman" w:eastAsia="Times New Roman" w:hAnsi="Times New Roman" w:cs="Times New Roman"/>
          <w:sz w:val="28"/>
          <w:szCs w:val="28"/>
          <w:lang w:eastAsia="en-US"/>
        </w:rPr>
        <w:t>ми</w:t>
      </w:r>
      <w:r w:rsidRPr="008F0453">
        <w:rPr>
          <w:rFonts w:ascii="Times New Roman" w:eastAsia="Times New Roman" w:hAnsi="Times New Roman" w:cs="Times New Roman"/>
          <w:sz w:val="28"/>
          <w:szCs w:val="28"/>
          <w:lang w:eastAsia="en-US"/>
        </w:rPr>
        <w:t xml:space="preserve"> и определения</w:t>
      </w:r>
      <w:r>
        <w:rPr>
          <w:rFonts w:ascii="Times New Roman" w:eastAsia="Times New Roman" w:hAnsi="Times New Roman" w:cs="Times New Roman"/>
          <w:sz w:val="28"/>
          <w:szCs w:val="28"/>
          <w:lang w:eastAsia="en-US"/>
        </w:rPr>
        <w:t>ми</w:t>
      </w:r>
      <w:r w:rsidRPr="008F0453">
        <w:rPr>
          <w:rFonts w:ascii="Times New Roman" w:eastAsia="Times New Roman" w:hAnsi="Times New Roman" w:cs="Times New Roman"/>
          <w:sz w:val="28"/>
          <w:szCs w:val="28"/>
          <w:lang w:eastAsia="en-US"/>
        </w:rPr>
        <w:t xml:space="preserve"> Верховного Суда Российской Федерации, официальные статистические данные, а также информация сети Интернет, затрагивающие различные аспекты исследуемой проблематики. </w:t>
      </w:r>
    </w:p>
    <w:p w:rsidR="008F0453" w:rsidRPr="008F0453" w:rsidRDefault="008F0453" w:rsidP="008F0453">
      <w:pPr>
        <w:spacing w:after="0" w:line="360" w:lineRule="auto"/>
        <w:ind w:firstLine="709"/>
        <w:jc w:val="both"/>
        <w:rPr>
          <w:rFonts w:ascii="Times New Roman" w:eastAsia="Times New Roman" w:hAnsi="Times New Roman" w:cs="Times New Roman"/>
          <w:sz w:val="28"/>
          <w:szCs w:val="28"/>
          <w:lang w:eastAsia="en-US"/>
        </w:rPr>
      </w:pPr>
      <w:r w:rsidRPr="008F0453">
        <w:rPr>
          <w:rFonts w:ascii="Times New Roman" w:eastAsia="Times New Roman" w:hAnsi="Times New Roman" w:cs="Times New Roman"/>
          <w:b/>
          <w:sz w:val="28"/>
          <w:szCs w:val="28"/>
          <w:lang w:eastAsia="en-US"/>
        </w:rPr>
        <w:t xml:space="preserve">Структура работы </w:t>
      </w:r>
      <w:r w:rsidRPr="008F0453">
        <w:rPr>
          <w:rFonts w:ascii="Times New Roman" w:eastAsia="Times New Roman" w:hAnsi="Times New Roman" w:cs="Times New Roman"/>
          <w:sz w:val="28"/>
          <w:szCs w:val="28"/>
          <w:lang w:eastAsia="en-US"/>
        </w:rPr>
        <w:t>определена с учетом целей, задач и уровня научной разработки проблемы. Она состоит из введения, двух глав, включающих пять параграфов, заключения и списка использованной литературы.</w:t>
      </w:r>
    </w:p>
    <w:p w:rsidR="008F0453" w:rsidRPr="008F0453" w:rsidRDefault="008F0453" w:rsidP="008F0453">
      <w:pPr>
        <w:spacing w:after="0" w:line="360" w:lineRule="auto"/>
        <w:ind w:firstLine="709"/>
        <w:jc w:val="both"/>
        <w:rPr>
          <w:rFonts w:ascii="Times New Roman" w:eastAsia="Times New Roman" w:hAnsi="Times New Roman" w:cs="Times New Roman"/>
          <w:sz w:val="28"/>
          <w:szCs w:val="28"/>
          <w:lang w:eastAsia="en-US"/>
        </w:rPr>
      </w:pPr>
    </w:p>
    <w:p w:rsidR="001E5356" w:rsidRDefault="001E5356">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8F0453" w:rsidRDefault="008F0453">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8F0453" w:rsidRDefault="008F0453">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8F0453" w:rsidRDefault="008F0453">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8F0453" w:rsidRDefault="008F0453">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8F0453" w:rsidRDefault="008F0453">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8F0453" w:rsidRDefault="008F0453">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8F0453" w:rsidRDefault="008F0453">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8F0453" w:rsidRDefault="008F0453">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8F0453" w:rsidRDefault="008F0453">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8F0453" w:rsidRDefault="008F0453">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8F0453" w:rsidRDefault="008F0453">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8F0453" w:rsidRDefault="008F0453">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8F0453" w:rsidRDefault="008F0453">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8F0453" w:rsidRDefault="008F0453">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1E5356" w:rsidRDefault="001E5356">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1E5356" w:rsidRDefault="001E5356">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1E5356" w:rsidRDefault="001E5356">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1E5356" w:rsidRPr="00DC3CE9" w:rsidRDefault="00A2327E">
      <w:pPr>
        <w:spacing w:after="0" w:line="360" w:lineRule="auto"/>
        <w:jc w:val="center"/>
        <w:rPr>
          <w:rFonts w:ascii="Times New Roman" w:eastAsia="Times New Roman" w:hAnsi="Times New Roman" w:cs="Times New Roman"/>
          <w:b/>
          <w:bCs/>
          <w:color w:val="000000"/>
          <w:sz w:val="28"/>
          <w:szCs w:val="28"/>
          <w:shd w:val="clear" w:color="auto" w:fill="FFFFFF"/>
        </w:rPr>
      </w:pPr>
      <w:r w:rsidRPr="00DC3CE9">
        <w:rPr>
          <w:rFonts w:ascii="Times New Roman" w:eastAsia="Times New Roman" w:hAnsi="Times New Roman" w:cs="Times New Roman"/>
          <w:b/>
          <w:bCs/>
          <w:color w:val="000000"/>
          <w:sz w:val="28"/>
          <w:szCs w:val="28"/>
          <w:shd w:val="clear" w:color="auto" w:fill="FFFFFF"/>
        </w:rPr>
        <w:lastRenderedPageBreak/>
        <w:t>1 Общие теоретические представления и положения уголовного</w:t>
      </w:r>
    </w:p>
    <w:p w:rsidR="001E5356" w:rsidRPr="00DC3CE9" w:rsidRDefault="00A2327E">
      <w:pPr>
        <w:spacing w:after="0" w:line="360" w:lineRule="auto"/>
        <w:jc w:val="center"/>
        <w:rPr>
          <w:rFonts w:ascii="Times New Roman" w:eastAsia="Times New Roman" w:hAnsi="Times New Roman" w:cs="Times New Roman"/>
          <w:b/>
          <w:color w:val="000000"/>
          <w:sz w:val="28"/>
          <w:szCs w:val="28"/>
          <w:shd w:val="clear" w:color="auto" w:fill="FFFFFF"/>
        </w:rPr>
      </w:pPr>
      <w:r w:rsidRPr="00DC3CE9">
        <w:rPr>
          <w:rFonts w:ascii="Times New Roman" w:eastAsia="Times New Roman" w:hAnsi="Times New Roman" w:cs="Times New Roman"/>
          <w:b/>
          <w:bCs/>
          <w:color w:val="000000"/>
          <w:sz w:val="28"/>
          <w:szCs w:val="28"/>
          <w:shd w:val="clear" w:color="auto" w:fill="FFFFFF"/>
        </w:rPr>
        <w:t xml:space="preserve"> законодательства Российской Федерации о хищении</w:t>
      </w:r>
    </w:p>
    <w:p w:rsidR="003D0199" w:rsidRDefault="00A2327E">
      <w:pPr>
        <w:spacing w:after="0" w:line="360" w:lineRule="auto"/>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1.1 Основные научно-правовые представления о сущности признаках и</w:t>
      </w:r>
    </w:p>
    <w:p w:rsidR="001E5356" w:rsidRDefault="00A2327E">
      <w:pPr>
        <w:spacing w:after="0" w:line="360" w:lineRule="auto"/>
        <w:jc w:val="center"/>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B56E5A">
        <w:rPr>
          <w:rFonts w:ascii="Times New Roman" w:eastAsia="Times New Roman" w:hAnsi="Times New Roman" w:cs="Times New Roman"/>
          <w:color w:val="000000"/>
          <w:sz w:val="28"/>
          <w:szCs w:val="28"/>
          <w:shd w:val="clear" w:color="auto" w:fill="FFFFFF"/>
        </w:rPr>
        <w:t>предмете хищения</w:t>
      </w:r>
    </w:p>
    <w:p w:rsidR="001E5356" w:rsidRDefault="001E5356">
      <w:pPr>
        <w:pStyle w:val="af3"/>
        <w:spacing w:after="0" w:line="360" w:lineRule="auto"/>
        <w:rPr>
          <w:rFonts w:ascii="Times New Roman" w:eastAsia="Times New Roman" w:hAnsi="Times New Roman" w:cs="Times New Roman"/>
          <w:color w:val="000000"/>
          <w:sz w:val="28"/>
          <w:szCs w:val="28"/>
          <w:shd w:val="clear" w:color="auto" w:fill="FFFFFF"/>
        </w:rPr>
      </w:pPr>
    </w:p>
    <w:p w:rsidR="001E5356" w:rsidRDefault="00A2327E">
      <w:pPr>
        <w:spacing w:after="0" w:line="360" w:lineRule="auto"/>
        <w:ind w:firstLine="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Понятие и виды преступлений против собственности</w:t>
      </w:r>
      <w:r>
        <w:rPr>
          <w:rFonts w:ascii="Times New Roman" w:eastAsia="Times New Roman" w:hAnsi="Times New Roman" w:cs="Times New Roman"/>
          <w:b/>
          <w:bCs/>
          <w:color w:val="000000"/>
          <w:sz w:val="28"/>
          <w:szCs w:val="28"/>
          <w:shd w:val="clear" w:color="auto" w:fill="FFFFFF"/>
        </w:rPr>
        <w:t> </w:t>
      </w:r>
      <w:r>
        <w:rPr>
          <w:rFonts w:ascii="Times New Roman" w:eastAsia="Times New Roman" w:hAnsi="Times New Roman" w:cs="Times New Roman"/>
          <w:color w:val="000000"/>
          <w:sz w:val="28"/>
          <w:szCs w:val="28"/>
          <w:shd w:val="clear" w:color="auto" w:fill="FFFFFF"/>
        </w:rPr>
        <w:t xml:space="preserve">включают в себя определение таких нарушений закона, а также виды его осуществления. Правонарушением называется нарушение закона против собственности, целью которого является присвоение чужого имущества. Такие правонарушения несут значительную опасность для общества.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Российской Федерации под преступлениями против собственности признается совокупность общественно опасных, уголовно-противоправных, виновных и уголовно наказуемых деяний, посягающих на собственность.</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Уголовный кодекс РФ</w:t>
      </w:r>
      <w:r>
        <w:rPr>
          <w:rFonts w:ascii="Times New Roman" w:eastAsiaTheme="minorHAnsi" w:hAnsi="Times New Roman" w:cs="Times New Roman"/>
          <w:sz w:val="28"/>
          <w:szCs w:val="28"/>
          <w:vertAlign w:val="superscript"/>
          <w:lang w:eastAsia="en-US"/>
        </w:rPr>
        <w:footnoteReference w:id="1"/>
      </w:r>
      <w:r>
        <w:rPr>
          <w:rFonts w:ascii="Times New Roman" w:eastAsiaTheme="minorHAnsi" w:hAnsi="Times New Roman" w:cs="Times New Roman"/>
          <w:sz w:val="28"/>
          <w:szCs w:val="28"/>
          <w:lang w:eastAsia="en-US"/>
        </w:rPr>
        <w:t xml:space="preserve"> относит к преступлениям против собственности</w:t>
      </w:r>
      <w:r w:rsidR="00387E0D">
        <w:rPr>
          <w:rFonts w:ascii="Times New Roman" w:eastAsiaTheme="minorHAnsi" w:hAnsi="Times New Roman" w:cs="Times New Roman"/>
          <w:sz w:val="28"/>
          <w:szCs w:val="28"/>
          <w:lang w:eastAsia="en-US"/>
        </w:rPr>
        <w:t>, которая охраняется Конституцией РФ</w:t>
      </w:r>
      <w:r w:rsidR="00387E0D">
        <w:rPr>
          <w:rStyle w:val="af1"/>
          <w:rFonts w:ascii="Times New Roman" w:eastAsiaTheme="minorHAnsi" w:hAnsi="Times New Roman" w:cs="Times New Roman"/>
          <w:sz w:val="28"/>
          <w:szCs w:val="28"/>
          <w:lang w:eastAsia="en-US"/>
        </w:rPr>
        <w:footnoteReference w:id="2"/>
      </w:r>
      <w:r w:rsidR="00387E0D">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след</w:t>
      </w:r>
      <w:r w:rsidR="00387E0D">
        <w:rPr>
          <w:rFonts w:ascii="Times New Roman" w:eastAsiaTheme="minorHAnsi" w:hAnsi="Times New Roman" w:cs="Times New Roman"/>
          <w:sz w:val="28"/>
          <w:szCs w:val="28"/>
          <w:lang w:eastAsia="en-US"/>
        </w:rPr>
        <w:t>ую</w:t>
      </w:r>
      <w:r>
        <w:rPr>
          <w:rFonts w:ascii="Times New Roman" w:eastAsiaTheme="minorHAnsi" w:hAnsi="Times New Roman" w:cs="Times New Roman"/>
          <w:sz w:val="28"/>
          <w:szCs w:val="28"/>
          <w:lang w:eastAsia="en-US"/>
        </w:rPr>
        <w:t>щие преступления, содержащиеся в ст. 158-168 УК РФ, в их числе кража, мошенничество, присвоение или растрата, грабеж, разбой, вымогательство, хищение предметов, имеющих особую ценность, причинение имущественного ущерба путем обмана или злоупотребления доверием, неправомерное завладение автомобилем или иным транспортным средством без цели хищения, умышленные уничтожение или повреждение имущества, уничтожение или повреждение имущества по неосторожности.</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К хищению относятся общественно опасные деяния, нарушающие права владения, пользования и распоряжения собственника имуществом либо иным </w:t>
      </w:r>
      <w:r>
        <w:rPr>
          <w:rFonts w:ascii="Times New Roman" w:eastAsiaTheme="minorHAnsi" w:hAnsi="Times New Roman" w:cs="Times New Roman"/>
          <w:sz w:val="28"/>
          <w:szCs w:val="28"/>
          <w:lang w:eastAsia="en-US"/>
        </w:rPr>
        <w:lastRenderedPageBreak/>
        <w:t>способом причинения (или угрозой причинения) собственнику имущественного ущерба</w:t>
      </w:r>
      <w:r>
        <w:rPr>
          <w:rFonts w:ascii="Times New Roman" w:eastAsiaTheme="minorHAnsi" w:hAnsi="Times New Roman" w:cs="Times New Roman"/>
          <w:sz w:val="28"/>
          <w:szCs w:val="28"/>
          <w:vertAlign w:val="superscript"/>
          <w:lang w:eastAsia="en-US"/>
        </w:rPr>
        <w:footnoteReference w:id="3"/>
      </w:r>
      <w:r>
        <w:rPr>
          <w:rFonts w:ascii="Times New Roman" w:eastAsiaTheme="minorHAnsi" w:hAnsi="Times New Roman" w:cs="Times New Roman"/>
          <w:sz w:val="28"/>
          <w:szCs w:val="28"/>
          <w:lang w:eastAsia="en-US"/>
        </w:rPr>
        <w:t>.</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Объектом хищения выступает чужая собственность, а предметом преступлений против собственности являются любые физические предметы, любое имущество, не исключённое из общегражданского оборота и имеющее потребительскую стоимость (цену).</w:t>
      </w:r>
      <w:r w:rsidR="0057559D">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К исключениям относят нематериальные блага, то есть жизнь, здоровье, деловая репутация, результаты интеллектуальной деятельности.</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Видовым объектом хищения являются общественные отношения собственности (владения, пользования и распоряжения имуществом) и права законного владения собственностью.</w:t>
      </w:r>
      <w:r w:rsidR="0057559D">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Из общегражданского оборота исключены:</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объекты, предметы и имущество являющееся только государственной собственностью, например, алмазный и валютный фонды России, исторические и культурные ценности общегосударственного характера и т.п.;</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предметы, изъятые из общего оборота в силу их опасности для окружающих, например, радиоактивные, сильнодействующие ядовитые вещества и наркотические средства;</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объекты, предметы и имущество, относящееся только, к муниципальной собственности, например, средства муниципального бюджета, муниципальные предприятия и т.п.</w:t>
      </w:r>
    </w:p>
    <w:p w:rsidR="0057559D" w:rsidRDefault="00A2327E" w:rsidP="007015ED">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Объективная сторона хищения против собственности характеризуется активными действиями. </w:t>
      </w:r>
      <w:r w:rsidR="0057559D">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Большинство преступлений хищения имеют материальный состав. Исключение - разбой, вымогательство и угон, которые имеют формальный (усеченный) состав.</w:t>
      </w:r>
    </w:p>
    <w:p w:rsidR="007015ED" w:rsidRDefault="0057559D" w:rsidP="007015ED">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A2327E">
        <w:rPr>
          <w:rFonts w:ascii="Times New Roman" w:eastAsiaTheme="minorHAnsi" w:hAnsi="Times New Roman" w:cs="Times New Roman"/>
          <w:sz w:val="28"/>
          <w:szCs w:val="28"/>
          <w:lang w:eastAsia="en-US"/>
        </w:rPr>
        <w:t>Субъектом преступлений могут являться физические, вменяемые лица, достигшие 14-летнего или 16-летнего возраста.</w:t>
      </w:r>
      <w:r>
        <w:rPr>
          <w:rFonts w:ascii="Times New Roman" w:eastAsiaTheme="minorHAnsi" w:hAnsi="Times New Roman" w:cs="Times New Roman"/>
          <w:sz w:val="28"/>
          <w:szCs w:val="28"/>
          <w:lang w:eastAsia="en-US"/>
        </w:rPr>
        <w:t xml:space="preserve"> </w:t>
      </w:r>
      <w:r w:rsidR="00A2327E">
        <w:rPr>
          <w:rFonts w:ascii="Times New Roman" w:eastAsiaTheme="minorHAnsi" w:hAnsi="Times New Roman" w:cs="Times New Roman"/>
          <w:sz w:val="28"/>
          <w:szCs w:val="28"/>
          <w:lang w:eastAsia="en-US"/>
        </w:rPr>
        <w:t xml:space="preserve">Субъективная сторона большинства преступлений хищения характеризуются виной в виде прямого умысла. </w:t>
      </w:r>
      <w:r>
        <w:rPr>
          <w:rFonts w:ascii="Times New Roman" w:eastAsiaTheme="minorHAnsi" w:hAnsi="Times New Roman" w:cs="Times New Roman"/>
          <w:sz w:val="28"/>
          <w:szCs w:val="28"/>
          <w:lang w:eastAsia="en-US"/>
        </w:rPr>
        <w:t xml:space="preserve"> </w:t>
      </w:r>
      <w:r w:rsidR="00A2327E">
        <w:rPr>
          <w:rFonts w:ascii="Times New Roman" w:eastAsiaTheme="minorHAnsi" w:hAnsi="Times New Roman" w:cs="Times New Roman"/>
          <w:sz w:val="28"/>
          <w:szCs w:val="28"/>
          <w:lang w:eastAsia="en-US"/>
        </w:rPr>
        <w:lastRenderedPageBreak/>
        <w:t>Обязательным признаком большинства преступлений хищения является корыстный мотив и цель извлечения незаконной наживы.</w:t>
      </w:r>
    </w:p>
    <w:p w:rsidR="007015ED" w:rsidRDefault="007015ED" w:rsidP="007015ED">
      <w:pPr>
        <w:spacing w:after="0" w:line="360" w:lineRule="auto"/>
        <w:ind w:firstLine="709"/>
        <w:jc w:val="both"/>
        <w:rPr>
          <w:rFonts w:ascii="Times New Roman" w:hAnsi="Times New Roman" w:cs="Times New Roman"/>
          <w:sz w:val="28"/>
          <w:szCs w:val="28"/>
        </w:rPr>
      </w:pPr>
      <w:r w:rsidRPr="007015ED">
        <w:rPr>
          <w:rFonts w:ascii="Times New Roman" w:hAnsi="Times New Roman" w:cs="Times New Roman"/>
          <w:sz w:val="28"/>
          <w:szCs w:val="28"/>
        </w:rPr>
        <w:t>В заключение можно отметить, что сущность хищения по уголовному законодательству РФ заключается в том, что преступления направлены против собственности и цель которых является присвоение чужого имущества.</w:t>
      </w:r>
      <w:r>
        <w:rPr>
          <w:rFonts w:ascii="Times New Roman" w:hAnsi="Times New Roman" w:cs="Times New Roman"/>
          <w:sz w:val="28"/>
          <w:szCs w:val="28"/>
        </w:rPr>
        <w:t xml:space="preserve"> </w:t>
      </w:r>
      <w:r w:rsidRPr="00D16E85">
        <w:rPr>
          <w:rFonts w:ascii="Times New Roman" w:hAnsi="Times New Roman" w:cs="Times New Roman"/>
          <w:sz w:val="28"/>
          <w:szCs w:val="28"/>
        </w:rPr>
        <w:t>За такие правонарушения лица, совершившее преступление несут уголовную ответственность.</w:t>
      </w:r>
      <w:r>
        <w:rPr>
          <w:rFonts w:ascii="Times New Roman" w:hAnsi="Times New Roman" w:cs="Times New Roman"/>
          <w:sz w:val="28"/>
          <w:szCs w:val="28"/>
        </w:rPr>
        <w:t xml:space="preserve"> </w:t>
      </w:r>
      <w:r w:rsidRPr="00D16E85">
        <w:rPr>
          <w:rFonts w:ascii="Times New Roman" w:hAnsi="Times New Roman" w:cs="Times New Roman"/>
          <w:sz w:val="28"/>
          <w:szCs w:val="28"/>
        </w:rPr>
        <w:t>В качестве объекта хищения</w:t>
      </w:r>
      <w:r>
        <w:rPr>
          <w:rFonts w:ascii="Times New Roman" w:hAnsi="Times New Roman" w:cs="Times New Roman"/>
          <w:sz w:val="28"/>
          <w:szCs w:val="28"/>
        </w:rPr>
        <w:t xml:space="preserve"> выступает</w:t>
      </w:r>
      <w:r w:rsidRPr="00D16E85">
        <w:rPr>
          <w:rFonts w:ascii="Times New Roman" w:hAnsi="Times New Roman" w:cs="Times New Roman"/>
          <w:sz w:val="28"/>
          <w:szCs w:val="28"/>
        </w:rPr>
        <w:t xml:space="preserve"> чужая собственность, а в качестве предмета выступают любые физические предметы и имущество, которое не исключено из гражданского оборота и имеет общую потребительскую стоимость.</w:t>
      </w:r>
    </w:p>
    <w:p w:rsidR="001E5356" w:rsidRDefault="001E5356">
      <w:pPr>
        <w:spacing w:after="0" w:line="360" w:lineRule="auto"/>
        <w:jc w:val="center"/>
        <w:rPr>
          <w:rFonts w:ascii="Times New Roman" w:eastAsia="Times New Roman" w:hAnsi="Times New Roman" w:cs="Times New Roman"/>
          <w:sz w:val="28"/>
        </w:rPr>
      </w:pPr>
    </w:p>
    <w:p w:rsidR="001E5356" w:rsidRDefault="00A2327E">
      <w:pPr>
        <w:spacing w:after="0" w:line="360" w:lineRule="auto"/>
        <w:jc w:val="center"/>
        <w:rPr>
          <w:rFonts w:ascii="Times New Roman" w:eastAsiaTheme="minorHAnsi" w:hAnsi="Times New Roman" w:cs="Times New Roman"/>
          <w:sz w:val="28"/>
          <w:szCs w:val="28"/>
          <w:lang w:eastAsia="en-US"/>
        </w:rPr>
      </w:pPr>
      <w:r>
        <w:rPr>
          <w:rFonts w:ascii="Times New Roman" w:eastAsia="Times New Roman" w:hAnsi="Times New Roman" w:cs="Times New Roman"/>
          <w:sz w:val="28"/>
        </w:rPr>
        <w:t>1.2.  Формы хищения по уголовному законодательству Российской Федерации</w:t>
      </w:r>
    </w:p>
    <w:p w:rsidR="001E5356" w:rsidRDefault="001E5356">
      <w:pPr>
        <w:spacing w:after="0" w:line="360" w:lineRule="auto"/>
        <w:ind w:firstLine="709"/>
        <w:jc w:val="both"/>
        <w:rPr>
          <w:rFonts w:ascii="Times New Roman" w:eastAsiaTheme="minorHAnsi" w:hAnsi="Times New Roman" w:cs="Times New Roman"/>
          <w:sz w:val="28"/>
          <w:szCs w:val="28"/>
          <w:lang w:eastAsia="en-US"/>
        </w:rPr>
      </w:pP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Уголовный кодекс РФ устанавливает шесть форм хищения: кражу (статья 158), мошенничество (статья 159), присвоение, растрату (статья 160), грабёж (ст</w:t>
      </w:r>
      <w:r w:rsidR="006078A4">
        <w:rPr>
          <w:rFonts w:ascii="Times New Roman" w:eastAsiaTheme="minorHAnsi" w:hAnsi="Times New Roman" w:cs="Times New Roman"/>
          <w:sz w:val="28"/>
          <w:szCs w:val="28"/>
          <w:lang w:eastAsia="en-US"/>
        </w:rPr>
        <w:t>атья 161), разбой (статья 162) (Приложение 2).</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Кража, как форма хищения, устанавливается в ст. 158 УК РФ и определяется как тайное ненасильственное хищение чужого имущества с обращением его в пользу виновного или других лиц.</w:t>
      </w:r>
      <w:r>
        <w:t xml:space="preserve"> </w:t>
      </w:r>
      <w:r>
        <w:rPr>
          <w:rFonts w:ascii="Times New Roman" w:eastAsiaTheme="minorHAnsi" w:hAnsi="Times New Roman" w:cs="Times New Roman"/>
          <w:sz w:val="28"/>
          <w:szCs w:val="28"/>
          <w:lang w:eastAsia="en-US"/>
        </w:rPr>
        <w:t>Под кражей понимаются тайные, противоправные, безвозмездные деяния, которые направлены на изъятие и обращение чужого имущества в пользу виновного или других лиц.</w:t>
      </w:r>
      <w:r w:rsidR="0057559D">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Субъективная сторона характеризуется умышленной формой. Лицо, которое совершило тайной хищение осознавало, что данное деяние является противоправным и предвидело неизбежность причинения ущерба собственнику или иному владельцу этого имущества, а также желало причинения такого ущерба. Корыстная цель выступают в качестве субъективного признака кражи.  Данная цель преследуется при совершении преступления. В качестве субъекта преступления выступает физлицо, которое достигло 14 лет.</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Необходимо отметить, что установление корыстной цели, как обязательного признака субъективной стороны, представляет большую сложность в практике и требует детального изучения судом обстоятельств дела.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Кража предусматривается статьей 158 Уголовного кодекса РФ. В части 2 регламентируется положения по квалифицированной кражи, то есть совершенное группой лиц по предварительному сговору, незаконным проникновением в помещение или иное хранилище, с причинением существенного ущерба гражданину, из одежды сумки или другой ручной клади, которая находилась при потерпевшим.</w:t>
      </w:r>
      <w:r w:rsidR="0057559D">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Особые квалифицирующие признаки кражи прописаны в части три и части четыре статьи 158 Уголовного кодекса Российской Федерации.</w:t>
      </w:r>
    </w:p>
    <w:p w:rsidR="001E5356" w:rsidRDefault="00A2327E">
      <w:pPr>
        <w:spacing w:after="0" w:line="360" w:lineRule="auto"/>
        <w:ind w:firstLine="709"/>
        <w:jc w:val="both"/>
        <w:rPr>
          <w:rFonts w:ascii="Arial" w:hAnsi="Arial" w:cs="Arial"/>
          <w:sz w:val="29"/>
          <w:szCs w:val="29"/>
        </w:rPr>
      </w:pPr>
      <w:r>
        <w:rPr>
          <w:rFonts w:ascii="Times New Roman" w:eastAsiaTheme="minorHAnsi" w:hAnsi="Times New Roman" w:cs="Times New Roman"/>
          <w:sz w:val="28"/>
          <w:szCs w:val="28"/>
          <w:lang w:eastAsia="en-US"/>
        </w:rPr>
        <w:t xml:space="preserve">Мошенничество является одним из самых распространенных преступлений, суть которого заключается в хищении чужого имущества или приобретении права на чужое имущество и за которое предусматривается ответственность Уголовным кодексом Российской Федерации. </w:t>
      </w:r>
      <w:r w:rsidR="0057559D">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То есть при мошенничестве преступник завладевает чужими объектами собственности или правами на них путем обмана или злоупотребления доверием. </w:t>
      </w:r>
      <w:r w:rsidR="0057559D">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Мошенничество, как и другие формы хищения, характеризуется тем, что в результате противоправных действий виновного чужое имущество переходит в его владение, то есть за счет незаконного изъятия из наличного фонда того или иного собственника происходит уменьшение наличной массы этого имущества. Способы совершения рассматриваемого преступления имеют то же фактическое содержание, что и при мошенничестве.</w:t>
      </w:r>
      <w:r>
        <w:rPr>
          <w:rFonts w:ascii="Arial" w:hAnsi="Arial" w:cs="Arial"/>
          <w:sz w:val="29"/>
          <w:szCs w:val="29"/>
        </w:rPr>
        <w:t xml:space="preserve">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отличие от кражи, предметом мошенничества может выступать не только имущество, но и оформленное документально право на имущество. При краже виновный изымает имущество из чужого владения скрытно от собственника или владельца, завладение имуществом происходит вопреки воле потерпевшего, при мошенничестве же собственник или владелец как бы добровольно передают свое имущество виновному во владение или пользование.</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Уголовном кодексе РФ в статье 160 предусматривается ответственность за присвоение и растрату. Указанный признак предполагает, что у лица имелись полномочия по владению вещью, в том числе управлять ее, распоряжаться и прочее. Основанием для образования таких полномочий выступают:</w:t>
      </w:r>
    </w:p>
    <w:p w:rsidR="001E5356" w:rsidRDefault="00A2327E">
      <w:pPr>
        <w:numPr>
          <w:ilvl w:val="0"/>
          <w:numId w:val="1"/>
        </w:numPr>
        <w:spacing w:after="0" w:line="36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отношения, вызванные служебным положением;</w:t>
      </w:r>
    </w:p>
    <w:p w:rsidR="001E5356" w:rsidRDefault="00A2327E">
      <w:pPr>
        <w:numPr>
          <w:ilvl w:val="0"/>
          <w:numId w:val="1"/>
        </w:numPr>
        <w:spacing w:after="0" w:line="36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договоры, носящие гражданско-правовой характер;</w:t>
      </w:r>
    </w:p>
    <w:p w:rsidR="001E5356" w:rsidRDefault="00A2327E">
      <w:pPr>
        <w:numPr>
          <w:ilvl w:val="0"/>
          <w:numId w:val="1"/>
        </w:numPr>
        <w:spacing w:after="0" w:line="36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отношения, предусмотренные трудовым законодательством;</w:t>
      </w:r>
    </w:p>
    <w:p w:rsidR="001E5356" w:rsidRDefault="00A2327E">
      <w:pPr>
        <w:numPr>
          <w:ilvl w:val="0"/>
          <w:numId w:val="1"/>
        </w:numPr>
        <w:spacing w:after="0" w:line="36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полномочия, носящие специальный характер.</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Присвоение представляет собой по сути безвозмездное, совершенное с корыстной целью, противоправное обращении лицом вверенного ему имущества в свою пользу против воли собственника.</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Таким образом, преступник, оставляет в своей собственности имущество, которое находилось в его правомерном владении либо ведении, в силу должностного или иного служебного положения, договора либо специального поручения, осуществлявшего полномочия по распоряжению, управлению, доставке, пользованию или хранению в отношении чужого имущества.</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Присвоение может приобретать следующие формы: изъятие имущества, не возвращение имущества и удержание имущества.</w:t>
      </w:r>
      <w:r w:rsidR="0057559D">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Растратой является действие, которое характеризуется незаконным завладением чужого имущества и использованием его в своих целях, которое проявляется в форме продажи, дарения или других сделок.</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Как показывает судебная практика, основная часть проблем квалификации присвоения или растраты по ст.  160 УК РФ связана с установлением предмета преступления в качестве которого выступает имущество, переданное вверенному лицу, определением круга совершенных виновным преступлений.</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Объективная сторона состава преступления, предусмотренного ст. 160 Уголовного кодекса Российской Федерации представляет собой два самостоятельных альтернативных действия в виде присвоения и растраты, поэтому присвоение и растрата являются двумя самостоятельными преступлениями.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Структурный анализ ст. 160 УК РФ позволяет нам сделать вывод, что данная норма состоит из четырех частей, три из которых посвящены квалифицированным и особо квалифицированным видам присвоения и растраты. Такими видами являются: осуществление преступления группой лиц по предварительному сговору, а равно с причинением значительного ущерба гражданину (ч. 2 ст. 160 УК РФ), совершение лицом преступления с использованием своего служебного </w:t>
      </w:r>
      <w:r>
        <w:rPr>
          <w:rFonts w:ascii="Times New Roman" w:eastAsiaTheme="minorHAnsi" w:hAnsi="Times New Roman" w:cs="Times New Roman"/>
          <w:sz w:val="28"/>
          <w:szCs w:val="28"/>
          <w:lang w:eastAsia="en-US"/>
        </w:rPr>
        <w:lastRenderedPageBreak/>
        <w:t>положения, а равно в крупном размере (ч. 3 ст. 160 УК РФ) а также, осуществление преступления организованной группой либо в особо крупном размере (ч.4 ст. 160 УК РФ).</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Грабёж определяется как открытое хищение чужого имущества и по способу совершения в определённой мере противопоставляется краже. Грабёж (даже ненасильственный) обладает большей степенью общественной опасности, чем кража, поскольку преступник не скрывает своего намерения завладеть чужим имуществом, игнорирует окружающих и демонстрирует готовность преодолеть сопротивление.</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Особенность грабежа является то, что он представляет открытую форму хищения чужого имущества, совершенную без насилия либо соединённая с насилием, которое не опасно для жизни и здоровья потерпевшего.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Грабеж характеризуется самостоятельным составом преступления, состоящим в открытом способе изъятия имущества. В качестве объективной стороны грабежа выступают активные действия преступника, состоящие в открытом ненасильственном завладении чужим имуществом. Грабеж считается оконченным преступлением с момента завладения чужим имуществом и получения возможности распоряжаться по своему личному усмотрению.</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В отличие от кражи, предметом мошенничества может выступать не только имущество, но и оформленное документально право на имущество. При краже виновный изымает имущество из чужого владения скрытно от собственника или владельца, завладение имуществом происходит вопреки воле потерпевшего, при мошенничестве же собственник или владелец как бы добровольно передают свое имущество виновному во владение или пользование.</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В Уголовном кодексе РФ в статье 160 предусматривается ответственность за присвоение и растрату. Указанный признак предполагает, что у лица имелись полномочия по владению вещью, в том числе управлять ее, распоряжаться и прочее. Основанием для образования таких полномочий выступают:</w:t>
      </w:r>
    </w:p>
    <w:p w:rsidR="001E2F0B" w:rsidRPr="001E2F0B" w:rsidRDefault="001E2F0B" w:rsidP="001E2F0B">
      <w:pPr>
        <w:numPr>
          <w:ilvl w:val="0"/>
          <w:numId w:val="1"/>
        </w:numPr>
        <w:spacing w:after="0" w:line="360" w:lineRule="auto"/>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отношения, вызванные служебным положением;</w:t>
      </w:r>
    </w:p>
    <w:p w:rsidR="001E2F0B" w:rsidRPr="001E2F0B" w:rsidRDefault="001E2F0B" w:rsidP="001E2F0B">
      <w:pPr>
        <w:numPr>
          <w:ilvl w:val="0"/>
          <w:numId w:val="1"/>
        </w:numPr>
        <w:spacing w:after="0" w:line="360" w:lineRule="auto"/>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договоры, носящие гражданско-правовой характер;</w:t>
      </w:r>
    </w:p>
    <w:p w:rsidR="001E2F0B" w:rsidRPr="001E2F0B" w:rsidRDefault="001E2F0B" w:rsidP="001E2F0B">
      <w:pPr>
        <w:numPr>
          <w:ilvl w:val="0"/>
          <w:numId w:val="1"/>
        </w:numPr>
        <w:spacing w:after="0" w:line="360" w:lineRule="auto"/>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lastRenderedPageBreak/>
        <w:t>отношения, предусмотренные трудовым законодательством;</w:t>
      </w:r>
    </w:p>
    <w:p w:rsidR="001E2F0B" w:rsidRPr="001E2F0B" w:rsidRDefault="001E2F0B" w:rsidP="001E2F0B">
      <w:pPr>
        <w:numPr>
          <w:ilvl w:val="0"/>
          <w:numId w:val="1"/>
        </w:numPr>
        <w:spacing w:after="0" w:line="360" w:lineRule="auto"/>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полномочия, носящие специальный характер.</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Присвоение представляет собой по сути безвозмездное, совершенное с корыстной целью, противоправное обращении лицом вверенного ему имущества в свою пользу против воли собственника.</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Таким образом, преступник, оставляет в своей собственности имущество, которое находилось в его правомерном владении либо ведении, в силу должностного или иного служебного положения, договора либо специального поручения, осуществлявшего полномочия по распоряжению, управлению, доставке, пользованию или хранению в отношении чужого имущества.</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Присвоение может приобретать следующие формы: изъятие имущества, не возвращение имущества и удержание имущества.</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Растратой является действие, которое характеризуется незаконным завладением чужого имущества и использованием его в своих целях, которое проявляется в форме продажи, дарения или других сделок.</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Как показывает судебная практика, основная часть проблем квалификации присвоения или растраты по ст.  160 УК РФ связана с установлением предмета преступления в качестве которого выступает имущество, переданное вверенному лицу, определением круга совершенных виновным преступлений.</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 xml:space="preserve">Объективная сторона состава преступления, предусмотренного ст. 160 Уголовного кодекса Российской Федерации представляет собой два самостоятельных альтернативных действия в виде присвоения и растраты, поэтому присвоение и растрата являются двумя самостоятельными преступлениями. </w:t>
      </w:r>
    </w:p>
    <w:p w:rsidR="001E5356" w:rsidRDefault="00A2327E">
      <w:pPr>
        <w:tabs>
          <w:tab w:val="left" w:pos="720"/>
        </w:tabs>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 вымогательству нужно отнести следующие требования правонарушителя: передача денег; передача имущества – как движимого, так и недвижимого; совершение определенных действий, которые несут выгоду для правонарушителя; избавление от материальных обременений правонарушителя. Например, требование погасить за него долги, уничтожить долговую расписку и тому подобные обстоятельства.</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Признаками вымогательства по УК РФ является следующее: применение психологическое насилия, иногда даже физические угрозы; угроза применения любого насилия не только по отношению к самому лицу, но и к его близким, родственникам; наличие четкой цели – получить определенную сумму денег, некоторое имущество и иные выгоды; угроза направлена на будущее, как альтернатива тому, что будет, если условия вымогателя не будут выполнены тогда, когда ему хочется.</w:t>
      </w:r>
    </w:p>
    <w:p w:rsidR="007015ED" w:rsidRDefault="007015ED" w:rsidP="007015ED">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Таким образом, в результате проведенного анализа можно сделать следующие выводы. </w:t>
      </w:r>
      <w:r w:rsidRPr="007015ED">
        <w:rPr>
          <w:rFonts w:ascii="Times New Roman" w:eastAsiaTheme="minorHAnsi" w:hAnsi="Times New Roman" w:cs="Times New Roman"/>
          <w:sz w:val="28"/>
          <w:szCs w:val="28"/>
          <w:lang w:eastAsia="en-US"/>
        </w:rPr>
        <w:t xml:space="preserve">Формы хищения определены Уголовным кодексом РФ и включают: кражу (статья 158), мошенничество (статья 159), присвоение, растрату (статья 160), грабёж (статья 161), разбой (статья 162). </w:t>
      </w:r>
    </w:p>
    <w:p w:rsidR="007015ED" w:rsidRPr="007015ED" w:rsidRDefault="007015ED" w:rsidP="007015ED">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Каждая форма хищения имеет определенные правовые квалифицирующие признаки, имеют схожие и отличительные черты, позволяющие квалифицировать деяния преступников. Вместе с тем, можно отметить, что в практике возникают сложности с квалификацией деяний, что требует дальнейшего совершенствования уголовного законодательства.</w:t>
      </w:r>
    </w:p>
    <w:p w:rsidR="007015ED" w:rsidRDefault="007015ED">
      <w:pPr>
        <w:spacing w:after="0" w:line="360" w:lineRule="auto"/>
        <w:ind w:firstLine="709"/>
        <w:jc w:val="center"/>
        <w:rPr>
          <w:rFonts w:ascii="Times New Roman" w:eastAsiaTheme="minorHAnsi" w:hAnsi="Times New Roman" w:cs="Times New Roman"/>
          <w:sz w:val="28"/>
          <w:szCs w:val="28"/>
          <w:lang w:eastAsia="en-US"/>
        </w:rPr>
      </w:pPr>
    </w:p>
    <w:p w:rsidR="003D0199" w:rsidRDefault="00A2327E">
      <w:pPr>
        <w:spacing w:after="0" w:line="360" w:lineRule="auto"/>
        <w:ind w:firstLine="709"/>
        <w:jc w:val="center"/>
        <w:rPr>
          <w:rFonts w:ascii="Times New Roman" w:eastAsia="Times New Roman" w:hAnsi="Times New Roman" w:cs="Times New Roman"/>
          <w:sz w:val="28"/>
          <w:szCs w:val="28"/>
          <w:shd w:val="clear" w:color="auto" w:fill="FFFFFF"/>
        </w:rPr>
      </w:pPr>
      <w:r>
        <w:rPr>
          <w:rFonts w:ascii="Times New Roman" w:eastAsiaTheme="minorHAnsi" w:hAnsi="Times New Roman" w:cs="Times New Roman"/>
          <w:sz w:val="28"/>
          <w:szCs w:val="28"/>
          <w:lang w:eastAsia="en-US"/>
        </w:rPr>
        <w:t xml:space="preserve">1.3. </w:t>
      </w:r>
      <w:r>
        <w:rPr>
          <w:rFonts w:ascii="Times New Roman" w:eastAsia="Times New Roman" w:hAnsi="Times New Roman" w:cs="Times New Roman"/>
          <w:sz w:val="28"/>
          <w:szCs w:val="28"/>
          <w:shd w:val="clear" w:color="auto" w:fill="FFFFFF"/>
        </w:rPr>
        <w:t xml:space="preserve">Виды </w:t>
      </w:r>
      <w:r>
        <w:rPr>
          <w:rFonts w:ascii="Times New Roman" w:eastAsia="Times New Roman" w:hAnsi="Times New Roman" w:cs="Times New Roman"/>
          <w:sz w:val="28"/>
          <w:szCs w:val="28"/>
          <w:shd w:val="clear" w:color="auto" w:fill="FFFFFF"/>
          <w:cs/>
          <w:lang w:bidi="ru-RU"/>
        </w:rPr>
        <w:t>хищения</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по</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уголовному</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законодательству</w:t>
      </w:r>
      <w:r>
        <w:rPr>
          <w:rFonts w:ascii="Times New Roman" w:eastAsia="Times New Roman" w:hAnsi="Times New Roman" w:cs="Times New Roman"/>
          <w:sz w:val="28"/>
          <w:szCs w:val="28"/>
          <w:shd w:val="clear" w:color="auto" w:fill="FFFFFF"/>
        </w:rPr>
        <w:t xml:space="preserve"> </w:t>
      </w:r>
    </w:p>
    <w:p w:rsidR="001E5356" w:rsidRDefault="00A2327E">
      <w:pPr>
        <w:spacing w:after="0" w:line="360" w:lineRule="auto"/>
        <w:ind w:firstLine="709"/>
        <w:jc w:val="center"/>
        <w:rPr>
          <w:rFonts w:ascii="Times New Roman" w:eastAsiaTheme="minorHAnsi" w:hAnsi="Times New Roman" w:cs="Times New Roman"/>
          <w:sz w:val="28"/>
          <w:szCs w:val="28"/>
          <w:lang w:eastAsia="en-US"/>
        </w:rPr>
      </w:pPr>
      <w:r>
        <w:rPr>
          <w:rFonts w:ascii="Times New Roman" w:eastAsia="Times New Roman" w:hAnsi="Times New Roman" w:cs="Times New Roman"/>
          <w:sz w:val="28"/>
          <w:szCs w:val="28"/>
          <w:shd w:val="clear" w:color="auto" w:fill="FFFFFF"/>
          <w:cs/>
          <w:lang w:bidi="ru-RU"/>
        </w:rPr>
        <w:t>Российской</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Федерации</w:t>
      </w:r>
    </w:p>
    <w:p w:rsidR="001E5356" w:rsidRDefault="001E5356">
      <w:pPr>
        <w:spacing w:after="0" w:line="360" w:lineRule="auto"/>
        <w:ind w:firstLine="709"/>
        <w:jc w:val="both"/>
        <w:rPr>
          <w:rFonts w:ascii="Times New Roman" w:eastAsiaTheme="minorHAnsi" w:hAnsi="Times New Roman" w:cs="Times New Roman"/>
          <w:sz w:val="28"/>
          <w:szCs w:val="28"/>
          <w:lang w:eastAsia="en-US"/>
        </w:rPr>
      </w:pP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w:t>
      </w:r>
      <w:r w:rsidR="001E2F0B">
        <w:rPr>
          <w:rFonts w:ascii="Times New Roman" w:eastAsiaTheme="minorHAnsi" w:hAnsi="Times New Roman" w:cs="Times New Roman"/>
          <w:sz w:val="28"/>
          <w:szCs w:val="28"/>
          <w:lang w:eastAsia="en-US"/>
        </w:rPr>
        <w:t xml:space="preserve"> научной </w:t>
      </w:r>
      <w:r>
        <w:rPr>
          <w:rFonts w:ascii="Times New Roman" w:eastAsiaTheme="minorHAnsi" w:hAnsi="Times New Roman" w:cs="Times New Roman"/>
          <w:sz w:val="28"/>
          <w:szCs w:val="28"/>
          <w:lang w:eastAsia="en-US"/>
        </w:rPr>
        <w:t xml:space="preserve">литературе </w:t>
      </w:r>
      <w:r w:rsidR="001E2F0B">
        <w:rPr>
          <w:rFonts w:ascii="Times New Roman" w:eastAsiaTheme="minorHAnsi" w:hAnsi="Times New Roman" w:cs="Times New Roman"/>
          <w:sz w:val="28"/>
          <w:szCs w:val="28"/>
          <w:lang w:eastAsia="en-US"/>
        </w:rPr>
        <w:t xml:space="preserve">встречаются различные классификации хищения, к примеру, от особенностей их составов, особенностей </w:t>
      </w:r>
      <w:r>
        <w:rPr>
          <w:rFonts w:ascii="Times New Roman" w:eastAsiaTheme="minorHAnsi" w:hAnsi="Times New Roman" w:cs="Times New Roman"/>
          <w:sz w:val="28"/>
          <w:szCs w:val="28"/>
          <w:lang w:eastAsia="en-US"/>
        </w:rPr>
        <w:t>предмета преступления, по форме завладени</w:t>
      </w:r>
      <w:r w:rsidR="001E2F0B">
        <w:rPr>
          <w:rFonts w:ascii="Times New Roman" w:eastAsiaTheme="minorHAnsi" w:hAnsi="Times New Roman" w:cs="Times New Roman"/>
          <w:sz w:val="28"/>
          <w:szCs w:val="28"/>
          <w:lang w:eastAsia="en-US"/>
        </w:rPr>
        <w:t>я</w:t>
      </w:r>
      <w:r>
        <w:rPr>
          <w:rFonts w:ascii="Times New Roman" w:eastAsiaTheme="minorHAnsi" w:hAnsi="Times New Roman" w:cs="Times New Roman"/>
          <w:sz w:val="28"/>
          <w:szCs w:val="28"/>
          <w:lang w:eastAsia="en-US"/>
        </w:rPr>
        <w:t xml:space="preserve"> имуществом, по форм</w:t>
      </w:r>
      <w:r w:rsidR="001E2F0B">
        <w:rPr>
          <w:rFonts w:ascii="Times New Roman" w:eastAsiaTheme="minorHAnsi" w:hAnsi="Times New Roman" w:cs="Times New Roman"/>
          <w:sz w:val="28"/>
          <w:szCs w:val="28"/>
          <w:lang w:eastAsia="en-US"/>
        </w:rPr>
        <w:t xml:space="preserve">е </w:t>
      </w:r>
      <w:r>
        <w:rPr>
          <w:rFonts w:ascii="Times New Roman" w:eastAsiaTheme="minorHAnsi" w:hAnsi="Times New Roman" w:cs="Times New Roman"/>
          <w:sz w:val="28"/>
          <w:szCs w:val="28"/>
          <w:lang w:eastAsia="en-US"/>
        </w:rPr>
        <w:t xml:space="preserve">вины, объекту, мотивам, степени тяжести, с учетом различий их объективных и субъективных признаков, </w:t>
      </w:r>
      <w:r w:rsidR="001F0D83">
        <w:rPr>
          <w:rFonts w:ascii="Times New Roman" w:eastAsiaTheme="minorHAnsi" w:hAnsi="Times New Roman" w:cs="Times New Roman"/>
          <w:sz w:val="28"/>
          <w:szCs w:val="28"/>
          <w:lang w:eastAsia="en-US"/>
        </w:rPr>
        <w:t>и иные классифицирующие факторы</w:t>
      </w:r>
      <w:r>
        <w:rPr>
          <w:rFonts w:ascii="Times New Roman" w:eastAsiaTheme="minorHAnsi" w:hAnsi="Times New Roman" w:cs="Times New Roman"/>
          <w:sz w:val="28"/>
          <w:szCs w:val="28"/>
          <w:lang w:eastAsia="en-US"/>
        </w:rPr>
        <w:t>.</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Анализ уголовной и административной науки и практики позволяет определить и виды хищений, они классифицируются в зависимости от размера причиненного ущерба. К ним относятся: </w:t>
      </w:r>
    </w:p>
    <w:p w:rsidR="00B35173"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-Мелкое хищение</w:t>
      </w:r>
      <w:r w:rsidR="00B35173">
        <w:rPr>
          <w:rFonts w:ascii="Times New Roman" w:eastAsiaTheme="minorHAnsi" w:hAnsi="Times New Roman" w:cs="Times New Roman"/>
          <w:sz w:val="28"/>
          <w:szCs w:val="28"/>
          <w:lang w:eastAsia="en-US"/>
        </w:rPr>
        <w:t xml:space="preserve"> – этак категория, которая охватывается правовым регулированием различных правовых наук, в частности УК РФ и КоАП РФ</w:t>
      </w:r>
      <w:r w:rsidR="00387E0D">
        <w:rPr>
          <w:rStyle w:val="af1"/>
          <w:rFonts w:ascii="Times New Roman" w:eastAsiaTheme="minorHAnsi" w:hAnsi="Times New Roman" w:cs="Times New Roman"/>
          <w:sz w:val="28"/>
          <w:szCs w:val="28"/>
          <w:lang w:eastAsia="en-US"/>
        </w:rPr>
        <w:footnoteReference w:id="4"/>
      </w:r>
      <w:r w:rsidR="00B35173">
        <w:rPr>
          <w:rFonts w:ascii="Times New Roman" w:eastAsiaTheme="minorHAnsi" w:hAnsi="Times New Roman" w:cs="Times New Roman"/>
          <w:sz w:val="28"/>
          <w:szCs w:val="28"/>
          <w:lang w:eastAsia="en-US"/>
        </w:rPr>
        <w:t xml:space="preserve">, в частности нормами </w:t>
      </w:r>
      <w:r>
        <w:rPr>
          <w:rFonts w:ascii="Times New Roman" w:eastAsiaTheme="minorHAnsi" w:hAnsi="Times New Roman" w:cs="Times New Roman"/>
          <w:sz w:val="28"/>
          <w:szCs w:val="28"/>
          <w:lang w:eastAsia="en-US"/>
        </w:rPr>
        <w:t>ст. 7.27 Кодекса Российской Федерации об административных правонарушениях.</w:t>
      </w:r>
    </w:p>
    <w:p w:rsidR="001E5356" w:rsidRDefault="00B35173">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Указанный </w:t>
      </w:r>
      <w:r w:rsidR="00A2327E">
        <w:rPr>
          <w:rFonts w:ascii="Times New Roman" w:eastAsiaTheme="minorHAnsi" w:hAnsi="Times New Roman" w:cs="Times New Roman"/>
          <w:sz w:val="28"/>
          <w:szCs w:val="28"/>
          <w:lang w:eastAsia="en-US"/>
        </w:rPr>
        <w:t xml:space="preserve">вид хищения совершается следующими формами: кража, мошенничество, присвоение или растрата. Для квалификации как административного правонарушения требуется наличие определенных признаков т.е. для </w:t>
      </w:r>
      <w:r w:rsidR="00A2327E">
        <w:rPr>
          <w:rFonts w:ascii="Times New Roman" w:eastAsiaTheme="minorHAnsi" w:hAnsi="Times New Roman" w:hint="cs"/>
          <w:sz w:val="28"/>
          <w:szCs w:val="28"/>
          <w:lang w:eastAsia="en-US" w:bidi="ru-RU"/>
        </w:rPr>
        <w:t>разграничения</w:t>
      </w:r>
      <w:r w:rsidR="00A2327E">
        <w:rPr>
          <w:rFonts w:ascii="Times New Roman" w:eastAsiaTheme="minorHAnsi" w:hAnsi="Times New Roman"/>
          <w:sz w:val="28"/>
          <w:szCs w:val="28"/>
          <w:lang w:eastAsia="en-US" w:bidi="ru-RU"/>
        </w:rPr>
        <w:t xml:space="preserve"> от уголовно наказуемой кражи:</w:t>
      </w:r>
      <w:r w:rsidR="00A2327E">
        <w:rPr>
          <w:rFonts w:ascii="Times New Roman" w:eastAsiaTheme="minorHAnsi" w:hAnsi="Times New Roman" w:cs="Times New Roman"/>
          <w:sz w:val="28"/>
          <w:szCs w:val="28"/>
          <w:lang w:eastAsia="en-US"/>
        </w:rPr>
        <w:t xml:space="preserve"> </w:t>
      </w:r>
    </w:p>
    <w:p w:rsidR="001E5356" w:rsidRDefault="00A2327E">
      <w:pPr>
        <w:numPr>
          <w:ilvl w:val="0"/>
          <w:numId w:val="2"/>
        </w:num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Стоимость имущества не должно превышать </w:t>
      </w:r>
      <w:r>
        <w:rPr>
          <w:rFonts w:ascii="Times New Roman" w:eastAsia="Helvetica" w:hAnsi="Times New Roman" w:cs="Times New Roman"/>
          <w:sz w:val="28"/>
          <w:szCs w:val="28"/>
          <w:cs/>
          <w:lang w:val="en-US" w:eastAsia="zh-CN" w:bidi="ru-RU"/>
        </w:rPr>
        <w:t>суммы в одну тысячу рублей</w:t>
      </w:r>
      <w:r w:rsidRPr="001E2F0B">
        <w:rPr>
          <w:rFonts w:ascii="Times New Roman" w:eastAsia="Helvetica" w:hAnsi="Times New Roman" w:cs="Times New Roman"/>
          <w:sz w:val="28"/>
          <w:szCs w:val="28"/>
          <w:lang w:eastAsia="zh-CN" w:bidi="ru-RU"/>
        </w:rPr>
        <w:t xml:space="preserve">, путем кражи, мошенничества, присвоения или растраты; ч.2 выше указанной </w:t>
      </w:r>
      <w:r w:rsidR="00B35173" w:rsidRPr="001E2F0B">
        <w:rPr>
          <w:rFonts w:ascii="Times New Roman" w:eastAsia="Helvetica" w:hAnsi="Times New Roman" w:cs="Times New Roman"/>
          <w:sz w:val="28"/>
          <w:szCs w:val="28"/>
          <w:lang w:eastAsia="zh-CN" w:bidi="ru-RU"/>
        </w:rPr>
        <w:t>статьи при</w:t>
      </w:r>
      <w:r w:rsidRPr="001E2F0B">
        <w:rPr>
          <w:rFonts w:ascii="Times New Roman" w:eastAsia="Helvetica" w:hAnsi="Times New Roman" w:cs="Times New Roman"/>
          <w:sz w:val="28"/>
          <w:szCs w:val="28"/>
          <w:lang w:eastAsia="zh-CN" w:bidi="ru-RU"/>
        </w:rPr>
        <w:t xml:space="preserve"> тех же условиях ответственность </w:t>
      </w:r>
      <w:r w:rsidR="00B35173" w:rsidRPr="001E2F0B">
        <w:rPr>
          <w:rFonts w:ascii="Times New Roman" w:eastAsia="Helvetica" w:hAnsi="Times New Roman" w:cs="Times New Roman"/>
          <w:sz w:val="28"/>
          <w:szCs w:val="28"/>
          <w:lang w:eastAsia="zh-CN" w:bidi="ru-RU"/>
        </w:rPr>
        <w:t>возрастает</w:t>
      </w:r>
      <w:r w:rsidRPr="001E2F0B">
        <w:rPr>
          <w:rFonts w:ascii="Times New Roman" w:eastAsia="Helvetica" w:hAnsi="Times New Roman" w:cs="Times New Roman"/>
          <w:sz w:val="28"/>
          <w:szCs w:val="28"/>
          <w:lang w:eastAsia="zh-CN" w:bidi="ru-RU"/>
        </w:rPr>
        <w:t xml:space="preserve"> за хищение имущества стоимостью более одной </w:t>
      </w:r>
      <w:r w:rsidR="00B35173" w:rsidRPr="001E2F0B">
        <w:rPr>
          <w:rFonts w:ascii="Times New Roman" w:eastAsia="Helvetica" w:hAnsi="Times New Roman" w:cs="Times New Roman"/>
          <w:sz w:val="28"/>
          <w:szCs w:val="28"/>
          <w:lang w:eastAsia="zh-CN" w:bidi="ru-RU"/>
        </w:rPr>
        <w:t>тысячи,</w:t>
      </w:r>
      <w:r w:rsidRPr="001E2F0B">
        <w:rPr>
          <w:rFonts w:ascii="Times New Roman" w:eastAsia="Helvetica" w:hAnsi="Times New Roman" w:cs="Times New Roman"/>
          <w:sz w:val="28"/>
          <w:szCs w:val="28"/>
          <w:lang w:eastAsia="zh-CN" w:bidi="ru-RU"/>
        </w:rPr>
        <w:t xml:space="preserve"> но не более двух тысяч пятисот рублей.</w:t>
      </w:r>
      <w:r>
        <w:rPr>
          <w:rFonts w:ascii="Times New Roman" w:eastAsia="Helvetica" w:hAnsi="Times New Roman" w:cs="Times New Roman"/>
          <w:sz w:val="28"/>
          <w:szCs w:val="28"/>
          <w:cs/>
          <w:lang w:val="en-US" w:eastAsia="zh-CN" w:bidi="ru-RU"/>
        </w:rPr>
        <w:t xml:space="preserve"> </w:t>
      </w:r>
      <w:r>
        <w:rPr>
          <w:rFonts w:ascii="Times New Roman" w:eastAsia="Helvetica" w:hAnsi="Times New Roman" w:cs="Times New Roman"/>
          <w:sz w:val="28"/>
          <w:szCs w:val="28"/>
          <w:lang w:eastAsia="zh-CN" w:bidi="ar"/>
        </w:rPr>
        <w:t>(</w:t>
      </w:r>
      <w:r>
        <w:rPr>
          <w:rFonts w:ascii="Times New Roman" w:eastAsia="Helvetica" w:hAnsi="Times New Roman" w:cs="Times New Roman"/>
          <w:sz w:val="28"/>
          <w:szCs w:val="28"/>
          <w:cs/>
          <w:lang w:val="en-US" w:eastAsia="zh-CN" w:bidi="ru-RU"/>
        </w:rPr>
        <w:t>ранее у виновного отсутствовала судимость</w:t>
      </w:r>
      <w:r>
        <w:rPr>
          <w:rFonts w:ascii="Times New Roman" w:eastAsia="Helvetica" w:hAnsi="Times New Roman" w:cs="Times New Roman"/>
          <w:sz w:val="28"/>
          <w:szCs w:val="28"/>
          <w:lang w:eastAsia="zh-CN" w:bidi="ar"/>
        </w:rPr>
        <w:t>);</w:t>
      </w:r>
    </w:p>
    <w:p w:rsidR="001E5356" w:rsidRDefault="00A2327E">
      <w:pPr>
        <w:numPr>
          <w:ilvl w:val="0"/>
          <w:numId w:val="2"/>
        </w:num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Тайное похищение, которое совершается </w:t>
      </w:r>
      <w:r>
        <w:rPr>
          <w:rFonts w:ascii="Times New Roman" w:eastAsia="Helvetica" w:hAnsi="Times New Roman" w:cs="Times New Roman"/>
          <w:sz w:val="28"/>
          <w:szCs w:val="28"/>
          <w:cs/>
          <w:lang w:val="en-US" w:eastAsia="zh-CN" w:bidi="ru-RU"/>
        </w:rPr>
        <w:t>в жилище или другом помещении</w:t>
      </w:r>
      <w:r>
        <w:rPr>
          <w:rFonts w:ascii="Times New Roman" w:eastAsia="Helvetica" w:hAnsi="Times New Roman" w:cs="Times New Roman"/>
          <w:sz w:val="28"/>
          <w:szCs w:val="28"/>
          <w:lang w:eastAsia="zh-CN" w:bidi="ar"/>
        </w:rPr>
        <w:t xml:space="preserve">, </w:t>
      </w:r>
      <w:r>
        <w:rPr>
          <w:rFonts w:ascii="Times New Roman" w:eastAsia="Helvetica" w:hAnsi="Times New Roman" w:cs="Times New Roman"/>
          <w:sz w:val="28"/>
          <w:szCs w:val="28"/>
          <w:cs/>
          <w:lang w:val="en-US" w:eastAsia="zh-CN" w:bidi="ru-RU"/>
        </w:rPr>
        <w:t>находясь в них на законных основаниях</w:t>
      </w:r>
      <w:r>
        <w:rPr>
          <w:rFonts w:ascii="Times New Roman" w:eastAsia="Helvetica" w:hAnsi="Times New Roman" w:cs="Times New Roman"/>
          <w:sz w:val="28"/>
          <w:szCs w:val="28"/>
          <w:lang w:eastAsia="zh-CN" w:bidi="ar"/>
        </w:rPr>
        <w:t xml:space="preserve">, </w:t>
      </w:r>
      <w:r>
        <w:rPr>
          <w:rFonts w:ascii="Times New Roman" w:eastAsia="Helvetica" w:hAnsi="Times New Roman" w:cs="Times New Roman"/>
          <w:sz w:val="28"/>
          <w:szCs w:val="28"/>
          <w:cs/>
          <w:lang w:val="en-US" w:eastAsia="zh-CN" w:bidi="ru-RU"/>
        </w:rPr>
        <w:t>выполняя определенную работу или оказывая услугу</w:t>
      </w:r>
      <w:r>
        <w:rPr>
          <w:rFonts w:ascii="Times New Roman" w:eastAsia="Helvetica" w:hAnsi="Times New Roman" w:cs="Times New Roman"/>
          <w:sz w:val="28"/>
          <w:szCs w:val="28"/>
          <w:lang w:eastAsia="zh-CN" w:bidi="ar"/>
        </w:rPr>
        <w:t xml:space="preserve">; </w:t>
      </w:r>
      <w:r>
        <w:rPr>
          <w:rFonts w:ascii="Times New Roman" w:eastAsia="Helvetica" w:hAnsi="Times New Roman" w:cs="Times New Roman"/>
          <w:sz w:val="28"/>
          <w:szCs w:val="28"/>
          <w:cs/>
          <w:lang w:val="en-US" w:eastAsia="zh-CN" w:bidi="ru-RU"/>
        </w:rPr>
        <w:t>и стоимость похищенного также не должна превышать указанной суммы</w:t>
      </w:r>
      <w:r>
        <w:rPr>
          <w:rFonts w:ascii="Times New Roman" w:eastAsia="Helvetica" w:hAnsi="Times New Roman" w:cs="Times New Roman"/>
          <w:sz w:val="28"/>
          <w:szCs w:val="28"/>
          <w:lang w:eastAsia="zh-CN" w:bidi="ar"/>
        </w:rPr>
        <w:t>.</w:t>
      </w:r>
    </w:p>
    <w:p w:rsidR="0057559D" w:rsidRDefault="00A2327E" w:rsidP="00F313D3">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Если сумма превышает указанный размер, то действия должны квалифицироваться по норме УК РФ, и за повторное совершение мелкого хищения установлена уголовная ответственность. </w:t>
      </w:r>
    </w:p>
    <w:p w:rsidR="001E5356" w:rsidRPr="0057559D" w:rsidRDefault="00A2327E" w:rsidP="0057559D">
      <w:pPr>
        <w:spacing w:after="0" w:line="360" w:lineRule="auto"/>
        <w:ind w:firstLine="709"/>
        <w:jc w:val="both"/>
        <w:rPr>
          <w:rFonts w:ascii="Times New Roman" w:eastAsiaTheme="minorHAnsi" w:hAnsi="Times New Roman" w:cs="Times New Roman"/>
          <w:sz w:val="28"/>
          <w:szCs w:val="28"/>
          <w:lang w:eastAsia="en-US"/>
        </w:rPr>
      </w:pPr>
      <w:r w:rsidRPr="0057559D">
        <w:rPr>
          <w:rFonts w:ascii="Times New Roman" w:eastAsia="Palatino Linotype" w:hAnsi="Times New Roman" w:cs="Times New Roman"/>
          <w:color w:val="000000"/>
          <w:sz w:val="28"/>
          <w:szCs w:val="28"/>
          <w:shd w:val="clear" w:color="auto" w:fill="FFFFFF"/>
          <w:cs/>
          <w:lang w:bidi="ru-RU"/>
        </w:rPr>
        <w:t>Особо следует подчеркнуть необходимость установления умысла виновного</w:t>
      </w:r>
      <w:r w:rsidRPr="0057559D">
        <w:rPr>
          <w:rFonts w:ascii="Times New Roman" w:eastAsia="Palatino Linotype" w:hAnsi="Times New Roman" w:cs="Times New Roman"/>
          <w:color w:val="000000"/>
          <w:sz w:val="28"/>
          <w:szCs w:val="28"/>
          <w:shd w:val="clear" w:color="auto" w:fill="FFFFFF"/>
        </w:rPr>
        <w:t xml:space="preserve">, </w:t>
      </w:r>
      <w:r w:rsidRPr="0057559D">
        <w:rPr>
          <w:rFonts w:ascii="Times New Roman" w:eastAsia="Palatino Linotype" w:hAnsi="Times New Roman" w:cs="Times New Roman"/>
          <w:color w:val="000000"/>
          <w:sz w:val="28"/>
          <w:szCs w:val="28"/>
          <w:shd w:val="clear" w:color="auto" w:fill="FFFFFF"/>
          <w:cs/>
          <w:lang w:bidi="ru-RU"/>
        </w:rPr>
        <w:t>направленного при хищении именно на причинение значительного ущерба потерпевшему</w:t>
      </w:r>
      <w:r w:rsidRPr="0057559D">
        <w:rPr>
          <w:rFonts w:ascii="Times New Roman" w:eastAsia="Palatino Linotype" w:hAnsi="Times New Roman" w:cs="Times New Roman"/>
          <w:color w:val="000000"/>
          <w:sz w:val="28"/>
          <w:szCs w:val="28"/>
          <w:shd w:val="clear" w:color="auto" w:fill="FFFFFF"/>
        </w:rPr>
        <w:t xml:space="preserve">. То есть нужно исходить из принципа субъективного </w:t>
      </w:r>
      <w:r w:rsidR="00B35173" w:rsidRPr="0057559D">
        <w:rPr>
          <w:rFonts w:ascii="Times New Roman" w:eastAsia="Palatino Linotype" w:hAnsi="Times New Roman" w:cs="Times New Roman"/>
          <w:color w:val="000000"/>
          <w:sz w:val="28"/>
          <w:szCs w:val="28"/>
          <w:shd w:val="clear" w:color="auto" w:fill="FFFFFF"/>
        </w:rPr>
        <w:t>вменения,</w:t>
      </w:r>
      <w:r w:rsidRPr="0057559D">
        <w:rPr>
          <w:rFonts w:ascii="Times New Roman" w:eastAsia="Palatino Linotype" w:hAnsi="Times New Roman" w:cs="Times New Roman"/>
          <w:color w:val="000000"/>
          <w:sz w:val="28"/>
          <w:szCs w:val="28"/>
          <w:shd w:val="clear" w:color="auto" w:fill="FFFFFF"/>
        </w:rPr>
        <w:t xml:space="preserve"> а не из оценки </w:t>
      </w:r>
      <w:r w:rsidR="00B35173" w:rsidRPr="0057559D">
        <w:rPr>
          <w:rFonts w:ascii="Times New Roman" w:eastAsia="Palatino Linotype" w:hAnsi="Times New Roman" w:cs="Times New Roman"/>
          <w:color w:val="000000"/>
          <w:sz w:val="28"/>
          <w:szCs w:val="28"/>
          <w:shd w:val="clear" w:color="auto" w:fill="FFFFFF"/>
        </w:rPr>
        <w:t>причинённого</w:t>
      </w:r>
      <w:r w:rsidRPr="0057559D">
        <w:rPr>
          <w:rFonts w:ascii="Times New Roman" w:eastAsia="Palatino Linotype" w:hAnsi="Times New Roman" w:cs="Times New Roman"/>
          <w:color w:val="000000"/>
          <w:sz w:val="28"/>
          <w:szCs w:val="28"/>
          <w:shd w:val="clear" w:color="auto" w:fill="FFFFFF"/>
        </w:rPr>
        <w:t xml:space="preserve"> вреда самим потерпевшим, возможно по обстоятельствам дела виновный не мог осознавать этого обстоятельства;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-Хищение, совершенное в крупном размере, предусмотрен как правило в качестве особо квалифицирующего обстоятельства специфика которого определяется в п. 4 примечания к ст. 158 УКРФ. Крупным размером в данной статье определяется стоимость имущества, превышающая двести пятьдесят тысяч рублей, а особо крупным -один миллион рублей.</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-Хищение, совершенное в особо крупном размере, содержится также в п. 4 примечания к ст. 158 УК РФ (более миллиона)</w:t>
      </w:r>
      <w:r w:rsidR="00B35173">
        <w:rPr>
          <w:rFonts w:ascii="Times New Roman" w:eastAsiaTheme="minorHAnsi" w:hAnsi="Times New Roman" w:cs="Times New Roman"/>
          <w:sz w:val="28"/>
          <w:szCs w:val="28"/>
          <w:lang w:eastAsia="en-US"/>
        </w:rPr>
        <w:t xml:space="preserve"> </w:t>
      </w:r>
      <w:r>
        <w:rPr>
          <w:rFonts w:ascii="Times New Roman" w:eastAsia="Palatino Linotype" w:hAnsi="Times New Roman" w:cs="Times New Roman"/>
          <w:color w:val="000000"/>
          <w:sz w:val="28"/>
          <w:szCs w:val="28"/>
          <w:shd w:val="clear" w:color="auto" w:fill="FFFFFF"/>
          <w:cs/>
          <w:lang w:bidi="ru-RU"/>
        </w:rPr>
        <w:t>это хищение имущества</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 xml:space="preserve">стоимость которого превышает </w:t>
      </w:r>
      <w:r>
        <w:rPr>
          <w:rFonts w:ascii="Times New Roman" w:eastAsia="Palatino Linotype" w:hAnsi="Times New Roman" w:cs="Times New Roman"/>
          <w:color w:val="000000"/>
          <w:sz w:val="28"/>
          <w:szCs w:val="28"/>
          <w:shd w:val="clear" w:color="auto" w:fill="FFFFFF"/>
        </w:rPr>
        <w:t xml:space="preserve">1 </w:t>
      </w:r>
      <w:r>
        <w:rPr>
          <w:rFonts w:ascii="Times New Roman" w:eastAsia="Palatino Linotype" w:hAnsi="Times New Roman" w:cs="Times New Roman"/>
          <w:color w:val="000000"/>
          <w:sz w:val="28"/>
          <w:szCs w:val="28"/>
          <w:shd w:val="clear" w:color="auto" w:fill="FFFFFF"/>
          <w:cs/>
          <w:lang w:bidi="ru-RU"/>
        </w:rPr>
        <w:t>млн</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руб</w:t>
      </w:r>
      <w:r>
        <w:rPr>
          <w:rFonts w:ascii="Times New Roman" w:eastAsia="Palatino Linotype" w:hAnsi="Times New Roman" w:cs="Times New Roman"/>
          <w:color w:val="000000"/>
          <w:sz w:val="28"/>
          <w:szCs w:val="28"/>
          <w:shd w:val="clear" w:color="auto" w:fill="FFFFFF"/>
        </w:rPr>
        <w:t>. (</w:t>
      </w:r>
      <w:r>
        <w:rPr>
          <w:rFonts w:ascii="Times New Roman" w:eastAsia="Palatino Linotype" w:hAnsi="Times New Roman" w:cs="Times New Roman"/>
          <w:color w:val="000000"/>
          <w:sz w:val="28"/>
          <w:szCs w:val="28"/>
          <w:shd w:val="clear" w:color="auto" w:fill="FFFFFF"/>
          <w:cs/>
          <w:lang w:bidi="ru-RU"/>
        </w:rPr>
        <w:t xml:space="preserve">примечание </w:t>
      </w:r>
      <w:r>
        <w:rPr>
          <w:rFonts w:ascii="Times New Roman" w:eastAsia="Palatino Linotype" w:hAnsi="Times New Roman" w:cs="Times New Roman"/>
          <w:color w:val="000000"/>
          <w:sz w:val="28"/>
          <w:szCs w:val="28"/>
          <w:shd w:val="clear" w:color="auto" w:fill="FFFFFF"/>
        </w:rPr>
        <w:t xml:space="preserve">4 </w:t>
      </w:r>
      <w:r>
        <w:rPr>
          <w:rFonts w:ascii="Times New Roman" w:eastAsia="Palatino Linotype" w:hAnsi="Times New Roman" w:cs="Times New Roman"/>
          <w:color w:val="000000"/>
          <w:sz w:val="28"/>
          <w:szCs w:val="28"/>
          <w:shd w:val="clear" w:color="auto" w:fill="FFFFFF"/>
          <w:cs/>
          <w:lang w:bidi="ru-RU"/>
        </w:rPr>
        <w:t>к ст</w:t>
      </w:r>
      <w:r>
        <w:rPr>
          <w:rFonts w:ascii="Times New Roman" w:eastAsia="Palatino Linotype" w:hAnsi="Times New Roman" w:cs="Times New Roman"/>
          <w:color w:val="000000"/>
          <w:sz w:val="28"/>
          <w:szCs w:val="28"/>
          <w:shd w:val="clear" w:color="auto" w:fill="FFFFFF"/>
        </w:rPr>
        <w:t xml:space="preserve">. 158 </w:t>
      </w:r>
      <w:r>
        <w:rPr>
          <w:rFonts w:ascii="Times New Roman" w:eastAsia="Palatino Linotype" w:hAnsi="Times New Roman" w:cs="Times New Roman"/>
          <w:color w:val="000000"/>
          <w:sz w:val="28"/>
          <w:szCs w:val="28"/>
          <w:shd w:val="clear" w:color="auto" w:fill="FFFFFF"/>
          <w:cs/>
          <w:lang w:bidi="ru-RU"/>
        </w:rPr>
        <w:t>УК РФ</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Максимальный размер особо крупного хищения может быть</w:t>
      </w:r>
      <w:r w:rsidRPr="001E2F0B">
        <w:rPr>
          <w:rFonts w:ascii="Times New Roman" w:eastAsia="Palatino Linotype" w:hAnsi="Times New Roman" w:cs="Times New Roman"/>
          <w:color w:val="000000"/>
          <w:sz w:val="28"/>
          <w:szCs w:val="28"/>
          <w:shd w:val="clear" w:color="auto" w:fill="FFFFFF"/>
          <w:lang w:bidi="ru-RU"/>
        </w:rPr>
        <w:t xml:space="preserve"> сколько угодно ограничений законодатель не </w:t>
      </w:r>
      <w:r w:rsidR="00B35173" w:rsidRPr="001E2F0B">
        <w:rPr>
          <w:rFonts w:ascii="Times New Roman" w:eastAsia="Palatino Linotype" w:hAnsi="Times New Roman" w:cs="Times New Roman"/>
          <w:color w:val="000000"/>
          <w:sz w:val="28"/>
          <w:szCs w:val="28"/>
          <w:shd w:val="clear" w:color="auto" w:fill="FFFFFF"/>
          <w:lang w:bidi="ru-RU"/>
        </w:rPr>
        <w:t>устанавливает</w:t>
      </w:r>
      <w:r>
        <w:rPr>
          <w:rFonts w:ascii="Times New Roman" w:eastAsiaTheme="minorHAnsi" w:hAnsi="Times New Roman" w:cs="Times New Roman"/>
          <w:sz w:val="28"/>
          <w:szCs w:val="28"/>
          <w:lang w:eastAsia="en-US"/>
        </w:rPr>
        <w:t>.</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-Хищение предметов, имеющих особую ценность данный вид связан со спецификой предмета преступления выделяется специальный состав, относящийся ко всем формам хищения (независимо от способа совершения). Ценность определяется заключением эксперта (в</w:t>
      </w:r>
      <w:r>
        <w:rPr>
          <w:rFonts w:ascii="Verdana" w:eastAsia="SimSun" w:hAnsi="Verdana" w:cs="Verdana"/>
          <w:color w:val="787773"/>
          <w:sz w:val="14"/>
          <w:szCs w:val="14"/>
          <w:shd w:val="clear" w:color="auto" w:fill="FFFFFF"/>
        </w:rPr>
        <w:t> </w:t>
      </w:r>
      <w:r>
        <w:rPr>
          <w:rFonts w:ascii="Times New Roman" w:eastAsia="SimSun" w:hAnsi="Times New Roman" w:cs="Times New Roman"/>
          <w:sz w:val="28"/>
          <w:szCs w:val="28"/>
          <w:cs/>
          <w:lang w:bidi="ru-RU"/>
        </w:rPr>
        <w:t xml:space="preserve">частности </w:t>
      </w:r>
      <w:r w:rsidR="00B35173">
        <w:rPr>
          <w:rFonts w:ascii="Times New Roman" w:eastAsia="SimSun" w:hAnsi="Times New Roman" w:cs="Times New Roman" w:hint="cs"/>
          <w:sz w:val="28"/>
          <w:szCs w:val="28"/>
          <w:lang w:bidi="ru-RU"/>
        </w:rPr>
        <w:t>научно</w:t>
      </w:r>
      <w:r w:rsidR="00B35173">
        <w:rPr>
          <w:rFonts w:ascii="Times New Roman" w:eastAsia="SimSun" w:hAnsi="Times New Roman" w:cs="Times New Roman"/>
          <w:sz w:val="28"/>
          <w:szCs w:val="28"/>
          <w:lang w:bidi="ru-RU"/>
        </w:rPr>
        <w:t>й</w:t>
      </w:r>
      <w:r>
        <w:rPr>
          <w:rFonts w:ascii="Times New Roman" w:eastAsia="SimSun" w:hAnsi="Times New Roman" w:cs="Times New Roman"/>
          <w:sz w:val="28"/>
          <w:szCs w:val="28"/>
        </w:rPr>
        <w:t xml:space="preserve">, </w:t>
      </w:r>
      <w:r>
        <w:rPr>
          <w:rFonts w:ascii="Times New Roman" w:eastAsia="SimSun" w:hAnsi="Times New Roman" w:cs="Times New Roman"/>
          <w:sz w:val="28"/>
          <w:szCs w:val="28"/>
          <w:cs/>
          <w:lang w:bidi="ru-RU"/>
        </w:rPr>
        <w:t>историческ</w:t>
      </w:r>
      <w:r>
        <w:rPr>
          <w:rFonts w:ascii="Times New Roman" w:eastAsia="SimSun" w:hAnsi="Times New Roman" w:cs="Times New Roman"/>
          <w:sz w:val="28"/>
          <w:szCs w:val="28"/>
          <w:lang w:bidi="ru-RU"/>
        </w:rPr>
        <w:t>ой</w:t>
      </w:r>
      <w:r>
        <w:rPr>
          <w:rFonts w:ascii="Times New Roman" w:eastAsia="SimSun" w:hAnsi="Times New Roman" w:cs="Times New Roman"/>
          <w:sz w:val="28"/>
          <w:szCs w:val="28"/>
        </w:rPr>
        <w:t xml:space="preserve">, </w:t>
      </w:r>
      <w:r>
        <w:rPr>
          <w:rFonts w:ascii="Times New Roman" w:eastAsia="SimSun" w:hAnsi="Times New Roman" w:cs="Times New Roman"/>
          <w:sz w:val="28"/>
          <w:szCs w:val="28"/>
          <w:cs/>
          <w:lang w:bidi="ru-RU"/>
        </w:rPr>
        <w:t>художественн</w:t>
      </w:r>
      <w:r>
        <w:rPr>
          <w:rFonts w:ascii="Times New Roman" w:eastAsia="SimSun" w:hAnsi="Times New Roman" w:cs="Times New Roman"/>
          <w:sz w:val="28"/>
          <w:szCs w:val="28"/>
          <w:lang w:bidi="ru-RU"/>
        </w:rPr>
        <w:t>ой</w:t>
      </w:r>
      <w:r>
        <w:rPr>
          <w:rFonts w:ascii="Times New Roman" w:eastAsia="SimSun" w:hAnsi="Times New Roman" w:cs="Times New Roman"/>
          <w:sz w:val="28"/>
          <w:szCs w:val="28"/>
          <w:cs/>
          <w:lang w:bidi="ru-RU"/>
        </w:rPr>
        <w:t xml:space="preserve"> или культурн</w:t>
      </w:r>
      <w:r>
        <w:rPr>
          <w:rFonts w:ascii="Times New Roman" w:eastAsia="SimSun" w:hAnsi="Times New Roman" w:cs="Times New Roman"/>
          <w:sz w:val="28"/>
          <w:szCs w:val="28"/>
          <w:lang w:bidi="ru-RU"/>
        </w:rPr>
        <w:t>ой</w:t>
      </w:r>
      <w:r w:rsidRPr="001E2F0B">
        <w:rPr>
          <w:rFonts w:ascii="Times New Roman" w:eastAsia="SimSun" w:hAnsi="Times New Roman" w:cs="Times New Roman"/>
          <w:sz w:val="28"/>
          <w:szCs w:val="28"/>
          <w:lang w:bidi="ru-RU"/>
        </w:rPr>
        <w:t xml:space="preserve"> ценности)</w:t>
      </w:r>
      <w:r>
        <w:rPr>
          <w:rFonts w:ascii="Times New Roman" w:eastAsiaTheme="minorHAnsi" w:hAnsi="Times New Roman" w:cs="Times New Roman"/>
          <w:sz w:val="28"/>
          <w:szCs w:val="28"/>
          <w:lang w:eastAsia="en-US"/>
        </w:rPr>
        <w:t xml:space="preserve">.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На основании всего вышеизложенного, можно сделать вывод, что</w:t>
      </w:r>
      <w:r>
        <w:t xml:space="preserve"> </w:t>
      </w:r>
      <w:r>
        <w:rPr>
          <w:rFonts w:ascii="Times New Roman" w:eastAsiaTheme="minorHAnsi" w:hAnsi="Times New Roman" w:cs="Times New Roman"/>
          <w:sz w:val="28"/>
          <w:szCs w:val="28"/>
          <w:lang w:eastAsia="en-US"/>
        </w:rPr>
        <w:t xml:space="preserve">виды хищения выделяются законом с учетом двух критериев: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размера, наносимого хищением имущественного ущерба; </w:t>
      </w:r>
    </w:p>
    <w:p w:rsidR="006078A4"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особых свойств похищаемых предметов (эти свойства, естественно, предопределяются характером дополнительного объекта хищения таких предметов). По размеру хищения разграничиваются на административные проступки и преступления.</w:t>
      </w:r>
      <w:r w:rsidR="006078A4">
        <w:rPr>
          <w:rFonts w:ascii="Times New Roman" w:eastAsiaTheme="minorHAnsi" w:hAnsi="Times New Roman" w:cs="Times New Roman"/>
          <w:sz w:val="28"/>
          <w:szCs w:val="28"/>
          <w:lang w:eastAsia="en-US"/>
        </w:rPr>
        <w:t xml:space="preserve"> </w:t>
      </w:r>
      <w:r w:rsidR="006078A4" w:rsidRPr="006078A4">
        <w:rPr>
          <w:rFonts w:ascii="Times New Roman" w:eastAsiaTheme="minorHAnsi" w:hAnsi="Times New Roman" w:cs="Times New Roman"/>
          <w:sz w:val="28"/>
          <w:szCs w:val="28"/>
          <w:lang w:eastAsia="en-US"/>
        </w:rPr>
        <w:t>Понятие и признаки хищения</w:t>
      </w:r>
      <w:r w:rsidR="006078A4">
        <w:rPr>
          <w:rFonts w:ascii="Times New Roman" w:eastAsiaTheme="minorHAnsi" w:hAnsi="Times New Roman" w:cs="Times New Roman"/>
          <w:sz w:val="28"/>
          <w:szCs w:val="28"/>
          <w:lang w:eastAsia="en-US"/>
        </w:rPr>
        <w:t xml:space="preserve"> представлены в Приложении 1.</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Следует также отметить, что хищение необходимо рассматривать как с точки зрения науки, так и </w:t>
      </w:r>
      <w:r w:rsidR="00B35173">
        <w:rPr>
          <w:rFonts w:ascii="Times New Roman" w:eastAsiaTheme="minorHAnsi" w:hAnsi="Times New Roman" w:cs="Times New Roman"/>
          <w:sz w:val="28"/>
          <w:szCs w:val="28"/>
          <w:lang w:eastAsia="en-US"/>
        </w:rPr>
        <w:t xml:space="preserve">с точки зрения прикладного </w:t>
      </w:r>
      <w:r>
        <w:rPr>
          <w:rFonts w:ascii="Times New Roman" w:eastAsiaTheme="minorHAnsi" w:hAnsi="Times New Roman" w:cs="Times New Roman"/>
          <w:sz w:val="28"/>
          <w:szCs w:val="28"/>
          <w:lang w:eastAsia="en-US"/>
        </w:rPr>
        <w:t xml:space="preserve">права. В современной    науке    хищение означает совокупность преступлений, совершённых из корыстных побуждений с целью преднамеренного изъятия чужого имущества преступником. </w:t>
      </w:r>
    </w:p>
    <w:p w:rsidR="001E5356" w:rsidRDefault="00B35173">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Определением, который дает Уголовный кодекс РФ, под хищением</w:t>
      </w:r>
      <w:r w:rsidR="00A2327E">
        <w:rPr>
          <w:rFonts w:ascii="Times New Roman" w:eastAsiaTheme="minorHAnsi" w:hAnsi="Times New Roman" w:cs="Times New Roman"/>
          <w:sz w:val="28"/>
          <w:szCs w:val="28"/>
          <w:lang w:eastAsia="en-US"/>
        </w:rPr>
        <w:t xml:space="preserve"> признается, посягающее на отношения собственности, </w:t>
      </w:r>
      <w:r>
        <w:rPr>
          <w:rFonts w:ascii="Times New Roman" w:eastAsiaTheme="minorHAnsi" w:hAnsi="Times New Roman" w:cs="Times New Roman"/>
          <w:sz w:val="28"/>
          <w:szCs w:val="28"/>
          <w:lang w:eastAsia="en-US"/>
        </w:rPr>
        <w:t xml:space="preserve">которое </w:t>
      </w:r>
      <w:r w:rsidR="00A2327E">
        <w:rPr>
          <w:rFonts w:ascii="Times New Roman" w:eastAsiaTheme="minorHAnsi" w:hAnsi="Times New Roman" w:cs="Times New Roman"/>
          <w:sz w:val="28"/>
          <w:szCs w:val="28"/>
          <w:lang w:eastAsia="en-US"/>
        </w:rPr>
        <w:t>связанн</w:t>
      </w:r>
      <w:r>
        <w:rPr>
          <w:rFonts w:ascii="Times New Roman" w:eastAsiaTheme="minorHAnsi" w:hAnsi="Times New Roman" w:cs="Times New Roman"/>
          <w:sz w:val="28"/>
          <w:szCs w:val="28"/>
          <w:lang w:eastAsia="en-US"/>
        </w:rPr>
        <w:t>о</w:t>
      </w:r>
      <w:r w:rsidR="00A2327E">
        <w:rPr>
          <w:rFonts w:ascii="Times New Roman" w:eastAsiaTheme="minorHAnsi" w:hAnsi="Times New Roman" w:cs="Times New Roman"/>
          <w:sz w:val="28"/>
          <w:szCs w:val="28"/>
          <w:lang w:eastAsia="en-US"/>
        </w:rPr>
        <w:t xml:space="preserve"> с порядком </w:t>
      </w:r>
      <w:r w:rsidR="00A2327E">
        <w:rPr>
          <w:rFonts w:ascii="Times New Roman" w:eastAsiaTheme="minorHAnsi" w:hAnsi="Times New Roman" w:cs="Times New Roman"/>
          <w:sz w:val="28"/>
          <w:szCs w:val="28"/>
          <w:lang w:eastAsia="en-US"/>
        </w:rPr>
        <w:lastRenderedPageBreak/>
        <w:t>распр</w:t>
      </w:r>
      <w:r>
        <w:rPr>
          <w:rFonts w:ascii="Times New Roman" w:eastAsiaTheme="minorHAnsi" w:hAnsi="Times New Roman" w:cs="Times New Roman"/>
          <w:sz w:val="28"/>
          <w:szCs w:val="28"/>
          <w:lang w:eastAsia="en-US"/>
        </w:rPr>
        <w:t xml:space="preserve">еделения   материальных   благ и </w:t>
      </w:r>
      <w:r w:rsidR="00A2327E">
        <w:rPr>
          <w:rFonts w:ascii="Times New Roman" w:eastAsiaTheme="minorHAnsi" w:hAnsi="Times New Roman" w:cs="Times New Roman"/>
          <w:sz w:val="28"/>
          <w:szCs w:val="28"/>
          <w:lang w:eastAsia="en-US"/>
        </w:rPr>
        <w:t>совершенное   в   формах   и   видах, предусмотренных уголовным законом (ст. 158 -162, 164 УК РФ).</w:t>
      </w:r>
    </w:p>
    <w:p w:rsidR="007015ED" w:rsidRPr="007015ED" w:rsidRDefault="007015ED" w:rsidP="007015ED">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Таким образом, можно сделать следующие выводы.</w:t>
      </w:r>
      <w:r w:rsidRPr="007015ED">
        <w:rPr>
          <w:rFonts w:ascii="Times New Roman" w:eastAsiaTheme="minorHAnsi" w:hAnsi="Times New Roman" w:cs="Times New Roman"/>
          <w:sz w:val="28"/>
          <w:szCs w:val="28"/>
          <w:lang w:eastAsia="en-US"/>
        </w:rPr>
        <w:t xml:space="preserve"> Хищение рассматривается как совокупность преступлений, которые совершаются из корыстных побуждений с целью непреднамеренного изъятия чужого имущества.</w:t>
      </w:r>
      <w:r>
        <w:rPr>
          <w:rFonts w:ascii="Times New Roman" w:eastAsiaTheme="minorHAnsi" w:hAnsi="Times New Roman" w:cs="Times New Roman"/>
          <w:sz w:val="28"/>
          <w:szCs w:val="28"/>
          <w:lang w:eastAsia="en-US"/>
        </w:rPr>
        <w:t xml:space="preserve"> </w:t>
      </w:r>
      <w:r w:rsidRPr="007015ED">
        <w:rPr>
          <w:rFonts w:ascii="Times New Roman" w:eastAsiaTheme="minorHAnsi" w:hAnsi="Times New Roman" w:cs="Times New Roman"/>
          <w:sz w:val="28"/>
          <w:szCs w:val="28"/>
          <w:lang w:eastAsia="en-US"/>
        </w:rPr>
        <w:t xml:space="preserve">Виды хищения можно разделить на два критерия: с учётом размера наносимого ущерба и с учётом особых свойств похищаемых предметов. </w:t>
      </w:r>
    </w:p>
    <w:p w:rsidR="007015ED" w:rsidRDefault="007015ED">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F313D3" w:rsidRDefault="00F313D3">
      <w:pPr>
        <w:spacing w:after="0" w:line="360" w:lineRule="auto"/>
        <w:ind w:firstLine="709"/>
        <w:jc w:val="both"/>
        <w:rPr>
          <w:rFonts w:ascii="Times New Roman" w:eastAsiaTheme="minorHAnsi" w:hAnsi="Times New Roman" w:cs="Times New Roman"/>
          <w:sz w:val="28"/>
          <w:szCs w:val="28"/>
          <w:lang w:eastAsia="en-US"/>
        </w:rPr>
      </w:pPr>
    </w:p>
    <w:p w:rsidR="001E5356" w:rsidRPr="00673C17" w:rsidRDefault="00A2327E">
      <w:pPr>
        <w:spacing w:after="0" w:line="360" w:lineRule="auto"/>
        <w:jc w:val="center"/>
        <w:rPr>
          <w:rFonts w:ascii="Times New Roman" w:eastAsia="Times New Roman" w:hAnsi="Times New Roman" w:cs="Times New Roman"/>
          <w:b/>
          <w:sz w:val="28"/>
        </w:rPr>
      </w:pPr>
      <w:r w:rsidRPr="00673C17">
        <w:rPr>
          <w:rFonts w:ascii="Times New Roman" w:eastAsia="Times New Roman" w:hAnsi="Times New Roman" w:cs="Times New Roman"/>
          <w:b/>
          <w:sz w:val="28"/>
        </w:rPr>
        <w:lastRenderedPageBreak/>
        <w:t>2 Анализ отдельных форм хищений на примерах судебной практики</w:t>
      </w:r>
    </w:p>
    <w:p w:rsidR="001E5356" w:rsidRDefault="00A2327E">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2.1 Квалифицирующие признаки и характеристика мошенничества как формы</w:t>
      </w:r>
    </w:p>
    <w:p w:rsidR="001E5356" w:rsidRDefault="00A2327E">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хищения</w:t>
      </w:r>
    </w:p>
    <w:p w:rsidR="001E5356" w:rsidRDefault="001E5356">
      <w:pPr>
        <w:spacing w:after="0" w:line="360" w:lineRule="auto"/>
        <w:jc w:val="center"/>
        <w:rPr>
          <w:rFonts w:ascii="Times New Roman" w:eastAsia="Times New Roman" w:hAnsi="Times New Roman" w:cs="Times New Roman"/>
          <w:sz w:val="28"/>
        </w:rPr>
      </w:pP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Следует отметить что мошенничество предусматривается ст. 159 Уголовного кодекса Российской Федерации и является распространённым преступлением и случаи мошенничества, к сожалению, неуклонно растёт.</w:t>
      </w:r>
    </w:p>
    <w:p w:rsidR="001E5356" w:rsidRDefault="00A2327E">
      <w:pPr>
        <w:suppressAutoHyphens/>
        <w:spacing w:after="0" w:line="360" w:lineRule="auto"/>
        <w:ind w:firstLine="709"/>
        <w:jc w:val="both"/>
        <w:rPr>
          <w:rFonts w:ascii="Times New Roman" w:eastAsia="Times New Roman" w:hAnsi="Times New Roman" w:cs="Times New Roman"/>
          <w:color w:val="C0504D"/>
          <w:sz w:val="28"/>
          <w:szCs w:val="28"/>
        </w:rPr>
      </w:pPr>
      <w:r>
        <w:rPr>
          <w:rFonts w:ascii="Times New Roman" w:hAnsi="Times New Roman"/>
          <w:sz w:val="28"/>
          <w:szCs w:val="28"/>
        </w:rPr>
        <w:t>Точное определение термина «мошенничество» приведено в статье 159 Уголовного кодекса Российской Федерации, где указано, что мошенничество представляет собой хищение чужого имущества или приобретение права на чужое имущество путём обмана или злоупотребления доверием.</w:t>
      </w:r>
    </w:p>
    <w:p w:rsidR="001E5356" w:rsidRDefault="00A16A72">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М</w:t>
      </w:r>
      <w:r w:rsidR="00B35173">
        <w:rPr>
          <w:rFonts w:ascii="Times New Roman" w:hAnsi="Times New Roman"/>
          <w:sz w:val="28"/>
          <w:szCs w:val="28"/>
        </w:rPr>
        <w:t>ошенничество имеет два способа</w:t>
      </w:r>
      <w:r w:rsidR="00A2327E">
        <w:rPr>
          <w:rFonts w:ascii="Times New Roman" w:hAnsi="Times New Roman"/>
          <w:sz w:val="28"/>
          <w:szCs w:val="28"/>
        </w:rPr>
        <w:t xml:space="preserve"> совершения преступления: путем обмана и злоупотребления доверием. Главны</w:t>
      </w:r>
      <w:r w:rsidR="00B35173">
        <w:rPr>
          <w:rFonts w:ascii="Times New Roman" w:hAnsi="Times New Roman"/>
          <w:sz w:val="28"/>
          <w:szCs w:val="28"/>
        </w:rPr>
        <w:t>м</w:t>
      </w:r>
      <w:r w:rsidR="00A2327E">
        <w:rPr>
          <w:rFonts w:ascii="Times New Roman" w:hAnsi="Times New Roman"/>
          <w:sz w:val="28"/>
          <w:szCs w:val="28"/>
        </w:rPr>
        <w:t xml:space="preserve"> признак</w:t>
      </w:r>
      <w:r w:rsidR="00B35173">
        <w:rPr>
          <w:rFonts w:ascii="Times New Roman" w:hAnsi="Times New Roman"/>
          <w:sz w:val="28"/>
          <w:szCs w:val="28"/>
        </w:rPr>
        <w:t>ом</w:t>
      </w:r>
      <w:r w:rsidR="00A2327E">
        <w:rPr>
          <w:rFonts w:ascii="Times New Roman" w:hAnsi="Times New Roman"/>
          <w:sz w:val="28"/>
          <w:szCs w:val="28"/>
        </w:rPr>
        <w:t>, позволяющи</w:t>
      </w:r>
      <w:r w:rsidR="00B35173">
        <w:rPr>
          <w:rFonts w:ascii="Times New Roman" w:hAnsi="Times New Roman"/>
          <w:sz w:val="28"/>
          <w:szCs w:val="28"/>
        </w:rPr>
        <w:t xml:space="preserve">м </w:t>
      </w:r>
      <w:r w:rsidR="00A2327E">
        <w:rPr>
          <w:rFonts w:ascii="Times New Roman" w:hAnsi="Times New Roman"/>
          <w:sz w:val="28"/>
          <w:szCs w:val="28"/>
        </w:rPr>
        <w:t>отличить его от обычного неисполнения условий соглашения — преднамеренность действий обвиняемого</w:t>
      </w:r>
      <w:r w:rsidR="00B35173">
        <w:rPr>
          <w:rFonts w:ascii="Times New Roman" w:hAnsi="Times New Roman"/>
          <w:sz w:val="28"/>
          <w:szCs w:val="28"/>
        </w:rPr>
        <w:t>, в связи с чем в составе имеется умысел</w:t>
      </w:r>
      <w:r w:rsidR="00A2327E">
        <w:rPr>
          <w:rFonts w:ascii="Times New Roman" w:hAnsi="Times New Roman"/>
          <w:sz w:val="28"/>
          <w:szCs w:val="28"/>
        </w:rPr>
        <w:t>, как форм</w:t>
      </w:r>
      <w:r w:rsidR="00B35173">
        <w:rPr>
          <w:rFonts w:ascii="Times New Roman" w:hAnsi="Times New Roman"/>
          <w:sz w:val="28"/>
          <w:szCs w:val="28"/>
        </w:rPr>
        <w:t>а</w:t>
      </w:r>
      <w:r w:rsidR="00A2327E">
        <w:rPr>
          <w:rFonts w:ascii="Times New Roman" w:hAnsi="Times New Roman"/>
          <w:sz w:val="28"/>
          <w:szCs w:val="28"/>
        </w:rPr>
        <w:t xml:space="preserve"> вины в уголовном праве.</w:t>
      </w:r>
    </w:p>
    <w:p w:rsidR="00837DB3" w:rsidRDefault="00837DB3">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Следует отметить, что чёткость в разграничении </w:t>
      </w:r>
      <w:r w:rsidR="00A2327E">
        <w:rPr>
          <w:rFonts w:ascii="Times New Roman" w:hAnsi="Times New Roman"/>
          <w:sz w:val="28"/>
          <w:szCs w:val="28"/>
        </w:rPr>
        <w:t>между фактом неисполнения обязательств и мошенничеством отсутствует</w:t>
      </w:r>
      <w:r>
        <w:rPr>
          <w:rFonts w:ascii="Times New Roman" w:hAnsi="Times New Roman"/>
          <w:sz w:val="28"/>
          <w:szCs w:val="28"/>
        </w:rPr>
        <w:t>, при этом чтобы доказать наличие умысла в деяниях преступника судами</w:t>
      </w:r>
      <w:r w:rsidR="00A2327E">
        <w:rPr>
          <w:rFonts w:ascii="Times New Roman" w:hAnsi="Times New Roman"/>
          <w:sz w:val="28"/>
          <w:szCs w:val="28"/>
        </w:rPr>
        <w:t xml:space="preserve"> рассматривают</w:t>
      </w:r>
      <w:r>
        <w:rPr>
          <w:rFonts w:ascii="Times New Roman" w:hAnsi="Times New Roman"/>
          <w:sz w:val="28"/>
          <w:szCs w:val="28"/>
        </w:rPr>
        <w:t>ся</w:t>
      </w:r>
      <w:r w:rsidR="00A2327E">
        <w:rPr>
          <w:rFonts w:ascii="Times New Roman" w:hAnsi="Times New Roman"/>
          <w:sz w:val="28"/>
          <w:szCs w:val="28"/>
        </w:rPr>
        <w:t xml:space="preserve"> такие обстоятельства, как наличие денег на счетах на день оплаты, или подписание договора при отсутствии необходимой лицензии на проведение работ. </w:t>
      </w:r>
    </w:p>
    <w:p w:rsidR="00837DB3" w:rsidRDefault="00837DB3" w:rsidP="00A16A72">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В данных обстоятельствах необходимо тщательно разобраться, так как возникает</w:t>
      </w:r>
      <w:r w:rsidR="00A2327E">
        <w:rPr>
          <w:rFonts w:ascii="Times New Roman" w:hAnsi="Times New Roman"/>
          <w:sz w:val="28"/>
          <w:szCs w:val="28"/>
        </w:rPr>
        <w:t xml:space="preserve"> немало спорных моментов, которые можно использовать для защиты. </w:t>
      </w:r>
    </w:p>
    <w:p w:rsidR="00837DB3" w:rsidRDefault="00A2327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Объективн</w:t>
      </w:r>
      <w:r w:rsidR="00837DB3">
        <w:rPr>
          <w:rFonts w:ascii="Times New Roman" w:hAnsi="Times New Roman"/>
          <w:sz w:val="28"/>
          <w:szCs w:val="28"/>
        </w:rPr>
        <w:t xml:space="preserve">ой стороной преступного деяния являются наличие </w:t>
      </w:r>
      <w:r>
        <w:rPr>
          <w:rFonts w:ascii="Times New Roman" w:hAnsi="Times New Roman"/>
          <w:sz w:val="28"/>
          <w:szCs w:val="28"/>
        </w:rPr>
        <w:t>обязательны</w:t>
      </w:r>
      <w:r w:rsidR="00837DB3">
        <w:rPr>
          <w:rFonts w:ascii="Times New Roman" w:hAnsi="Times New Roman"/>
          <w:sz w:val="28"/>
          <w:szCs w:val="28"/>
        </w:rPr>
        <w:t xml:space="preserve">х </w:t>
      </w:r>
      <w:r>
        <w:rPr>
          <w:rFonts w:ascii="Times New Roman" w:hAnsi="Times New Roman"/>
          <w:sz w:val="28"/>
          <w:szCs w:val="28"/>
        </w:rPr>
        <w:t>и факультативны</w:t>
      </w:r>
      <w:r w:rsidR="00837DB3">
        <w:rPr>
          <w:rFonts w:ascii="Times New Roman" w:hAnsi="Times New Roman"/>
          <w:sz w:val="28"/>
          <w:szCs w:val="28"/>
        </w:rPr>
        <w:t>х</w:t>
      </w:r>
      <w:r>
        <w:rPr>
          <w:rFonts w:ascii="Times New Roman" w:hAnsi="Times New Roman"/>
          <w:sz w:val="28"/>
          <w:szCs w:val="28"/>
        </w:rPr>
        <w:t xml:space="preserve"> признак</w:t>
      </w:r>
      <w:r w:rsidR="00837DB3">
        <w:rPr>
          <w:rFonts w:ascii="Times New Roman" w:hAnsi="Times New Roman"/>
          <w:sz w:val="28"/>
          <w:szCs w:val="28"/>
        </w:rPr>
        <w:t>ов</w:t>
      </w:r>
      <w:r>
        <w:rPr>
          <w:rFonts w:ascii="Times New Roman" w:hAnsi="Times New Roman"/>
          <w:sz w:val="28"/>
          <w:szCs w:val="28"/>
        </w:rPr>
        <w:t>.</w:t>
      </w:r>
      <w:r w:rsidR="0057559D">
        <w:rPr>
          <w:rFonts w:ascii="Times New Roman" w:hAnsi="Times New Roman"/>
          <w:sz w:val="28"/>
          <w:szCs w:val="28"/>
        </w:rPr>
        <w:t xml:space="preserve"> </w:t>
      </w:r>
      <w:r w:rsidR="00837DB3">
        <w:rPr>
          <w:rFonts w:ascii="Times New Roman" w:hAnsi="Times New Roman"/>
          <w:sz w:val="28"/>
          <w:szCs w:val="28"/>
        </w:rPr>
        <w:t>Под о</w:t>
      </w:r>
      <w:r>
        <w:rPr>
          <w:rFonts w:ascii="Times New Roman" w:hAnsi="Times New Roman"/>
          <w:sz w:val="28"/>
          <w:szCs w:val="28"/>
        </w:rPr>
        <w:t xml:space="preserve">бязательными признаками </w:t>
      </w:r>
      <w:r w:rsidR="00837DB3">
        <w:rPr>
          <w:rFonts w:ascii="Times New Roman" w:hAnsi="Times New Roman"/>
          <w:sz w:val="28"/>
          <w:szCs w:val="28"/>
        </w:rPr>
        <w:t xml:space="preserve">понимаются </w:t>
      </w:r>
      <w:r>
        <w:rPr>
          <w:rFonts w:ascii="Times New Roman" w:hAnsi="Times New Roman"/>
          <w:sz w:val="28"/>
          <w:szCs w:val="28"/>
        </w:rPr>
        <w:t xml:space="preserve">те, </w:t>
      </w:r>
      <w:r w:rsidR="00837DB3">
        <w:rPr>
          <w:rFonts w:ascii="Times New Roman" w:hAnsi="Times New Roman"/>
          <w:sz w:val="28"/>
          <w:szCs w:val="28"/>
        </w:rPr>
        <w:t xml:space="preserve">которые </w:t>
      </w:r>
      <w:r>
        <w:rPr>
          <w:rFonts w:ascii="Times New Roman" w:hAnsi="Times New Roman"/>
          <w:sz w:val="28"/>
          <w:szCs w:val="28"/>
        </w:rPr>
        <w:t xml:space="preserve">закреплены в диспозиции конкретной </w:t>
      </w:r>
      <w:r w:rsidR="00837DB3">
        <w:rPr>
          <w:rFonts w:ascii="Times New Roman" w:hAnsi="Times New Roman"/>
          <w:sz w:val="28"/>
          <w:szCs w:val="28"/>
        </w:rPr>
        <w:t xml:space="preserve">норме </w:t>
      </w:r>
      <w:r>
        <w:rPr>
          <w:rFonts w:ascii="Times New Roman" w:hAnsi="Times New Roman"/>
          <w:sz w:val="28"/>
          <w:szCs w:val="28"/>
        </w:rPr>
        <w:t>статьи УК РФ</w:t>
      </w:r>
      <w:r w:rsidR="00837DB3">
        <w:rPr>
          <w:rFonts w:ascii="Times New Roman" w:hAnsi="Times New Roman"/>
          <w:sz w:val="28"/>
          <w:szCs w:val="28"/>
        </w:rPr>
        <w:t>, к примеру, к</w:t>
      </w:r>
      <w:r>
        <w:rPr>
          <w:rFonts w:ascii="Times New Roman" w:hAnsi="Times New Roman"/>
          <w:sz w:val="28"/>
          <w:szCs w:val="28"/>
        </w:rPr>
        <w:t xml:space="preserve"> ним относятся общественно опасное деяние в форме действия либо бездействия.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Согласно части 5 статьи 159 УК РФ, под мошенничеством в сфере предпринимательской деятельности понимается мошенничество</w:t>
      </w:r>
      <w:r w:rsidR="00837DB3">
        <w:rPr>
          <w:rFonts w:ascii="Times New Roman" w:hAnsi="Times New Roman"/>
          <w:sz w:val="28"/>
          <w:szCs w:val="28"/>
        </w:rPr>
        <w:t xml:space="preserve">, как </w:t>
      </w:r>
      <w:r w:rsidR="00837DB3">
        <w:rPr>
          <w:rFonts w:ascii="Times New Roman" w:hAnsi="Times New Roman"/>
          <w:sz w:val="28"/>
          <w:szCs w:val="28"/>
        </w:rPr>
        <w:lastRenderedPageBreak/>
        <w:t>преступление, сопряженное</w:t>
      </w:r>
      <w:r>
        <w:rPr>
          <w:rFonts w:ascii="Times New Roman" w:hAnsi="Times New Roman"/>
          <w:sz w:val="28"/>
          <w:szCs w:val="28"/>
        </w:rPr>
        <w:t xml:space="preserve"> с преднамеренным неисполнением договорных обязательств и это </w:t>
      </w:r>
      <w:r w:rsidR="00837DB3">
        <w:rPr>
          <w:rFonts w:ascii="Times New Roman" w:hAnsi="Times New Roman"/>
          <w:sz w:val="28"/>
          <w:szCs w:val="28"/>
        </w:rPr>
        <w:t>деяние, в результате которого было причинён</w:t>
      </w:r>
      <w:r>
        <w:rPr>
          <w:rFonts w:ascii="Times New Roman" w:hAnsi="Times New Roman"/>
          <w:sz w:val="28"/>
          <w:szCs w:val="28"/>
        </w:rPr>
        <w:t xml:space="preserve"> значительн</w:t>
      </w:r>
      <w:r w:rsidR="00837DB3">
        <w:rPr>
          <w:rFonts w:ascii="Times New Roman" w:hAnsi="Times New Roman"/>
          <w:sz w:val="28"/>
          <w:szCs w:val="28"/>
        </w:rPr>
        <w:t>ый ущерб</w:t>
      </w:r>
      <w:r w:rsidR="00396C9C">
        <w:rPr>
          <w:rStyle w:val="af1"/>
          <w:rFonts w:ascii="Times New Roman" w:hAnsi="Times New Roman"/>
          <w:sz w:val="28"/>
          <w:szCs w:val="28"/>
        </w:rPr>
        <w:footnoteReference w:id="5"/>
      </w:r>
      <w:r>
        <w:rPr>
          <w:rFonts w:ascii="Times New Roman" w:hAnsi="Times New Roman"/>
          <w:sz w:val="28"/>
          <w:szCs w:val="28"/>
        </w:rPr>
        <w:t>.</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Представляется, что дефиниция объективной стороны части 5 статьи 159 УК РФ сформулирована не совсем конкретно и вызывает ряд вопросов у правоприменителей. Проблемным является то, что законодатель не обозначил конкретную форму мошенничества, то есть остается открытым вопрос совершается данное преступление путем хищения имущества либо путем приобретения права на чужое имущество. </w:t>
      </w:r>
    </w:p>
    <w:p w:rsidR="00837DB3" w:rsidRDefault="00A2327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Следует отметить, что, некоторые специалисты, подчеркивая особую значимость Постановлений Верховного суда РФ, называют их источником права, то есть способом закрепления правовых норм. </w:t>
      </w:r>
    </w:p>
    <w:p w:rsidR="00837DB3" w:rsidRDefault="00837DB3">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Однако данная позиция представляется ошибочной, </w:t>
      </w:r>
      <w:r w:rsidR="00A2327E">
        <w:rPr>
          <w:rFonts w:ascii="Times New Roman" w:hAnsi="Times New Roman"/>
          <w:sz w:val="28"/>
          <w:szCs w:val="28"/>
        </w:rPr>
        <w:t xml:space="preserve">поскольку постановления Пленума Верховного Суда РФ сами по себе не создают правовые нормы, а </w:t>
      </w:r>
      <w:r>
        <w:rPr>
          <w:rFonts w:ascii="Times New Roman" w:hAnsi="Times New Roman"/>
          <w:sz w:val="28"/>
          <w:szCs w:val="28"/>
        </w:rPr>
        <w:t>направлены на выполнение</w:t>
      </w:r>
      <w:r w:rsidR="00A2327E">
        <w:rPr>
          <w:rFonts w:ascii="Times New Roman" w:hAnsi="Times New Roman"/>
          <w:sz w:val="28"/>
          <w:szCs w:val="28"/>
        </w:rPr>
        <w:t xml:space="preserve"> функци</w:t>
      </w:r>
      <w:r>
        <w:rPr>
          <w:rFonts w:ascii="Times New Roman" w:hAnsi="Times New Roman"/>
          <w:sz w:val="28"/>
          <w:szCs w:val="28"/>
        </w:rPr>
        <w:t>и</w:t>
      </w:r>
      <w:r w:rsidR="00A2327E">
        <w:rPr>
          <w:rFonts w:ascii="Times New Roman" w:hAnsi="Times New Roman"/>
          <w:sz w:val="28"/>
          <w:szCs w:val="28"/>
        </w:rPr>
        <w:t xml:space="preserve"> толкования существующих норм.</w:t>
      </w:r>
    </w:p>
    <w:p w:rsidR="001E5356" w:rsidRDefault="00F313D3">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В</w:t>
      </w:r>
      <w:r w:rsidR="00A2327E">
        <w:rPr>
          <w:rFonts w:ascii="Times New Roman" w:hAnsi="Times New Roman"/>
          <w:sz w:val="28"/>
          <w:szCs w:val="28"/>
        </w:rPr>
        <w:t xml:space="preserve"> законодательстве отсутствует понятие обмана и злоупотребления доверием. Однако, Постановления Пленума ВС РФ восполняют данный пробел.</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В соответствии с Постановлением Пленума ВС, злоупотребление доверием при мошенничестве заключается в использовании с корыстной целью доверительных отношений с владельцем имущества или иными лицами, которые уполномочены принимать решение о передаче этого имущества третьим лицам</w:t>
      </w:r>
      <w:r>
        <w:rPr>
          <w:rFonts w:ascii="Times New Roman" w:eastAsia="Times New Roman" w:hAnsi="Times New Roman" w:cs="Times New Roman"/>
          <w:sz w:val="28"/>
          <w:szCs w:val="28"/>
          <w:vertAlign w:val="superscript"/>
        </w:rPr>
        <w:footnoteReference w:id="6"/>
      </w:r>
      <w:r>
        <w:rPr>
          <w:rFonts w:ascii="Times New Roman" w:hAnsi="Times New Roman"/>
          <w:sz w:val="28"/>
          <w:szCs w:val="28"/>
        </w:rPr>
        <w:t>.</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Злоупотребление доверием практически не отличается от понятия обман, поэтому следует признать его подчинённую роль перед обманом. </w:t>
      </w:r>
    </w:p>
    <w:p w:rsidR="0057559D" w:rsidRPr="0057559D" w:rsidRDefault="00A2327E" w:rsidP="0057559D">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Обман</w:t>
      </w:r>
      <w:r w:rsidR="00837DB3">
        <w:rPr>
          <w:rFonts w:ascii="Times New Roman" w:hAnsi="Times New Roman"/>
          <w:sz w:val="28"/>
          <w:szCs w:val="28"/>
        </w:rPr>
        <w:t>ом признается</w:t>
      </w:r>
      <w:r>
        <w:rPr>
          <w:rFonts w:ascii="Times New Roman" w:hAnsi="Times New Roman"/>
          <w:sz w:val="28"/>
          <w:szCs w:val="28"/>
        </w:rPr>
        <w:t xml:space="preserve"> либо намеренное сообщение заведомо ложных сведений, либо несообщение об истинных фактах, либо умышленные действия, направленные на введение владельца имущества или иного лица в заблуждение.</w:t>
      </w:r>
      <w:r w:rsidR="003D0199">
        <w:rPr>
          <w:rFonts w:ascii="Times New Roman" w:hAnsi="Times New Roman"/>
          <w:sz w:val="28"/>
          <w:szCs w:val="28"/>
        </w:rPr>
        <w:t xml:space="preserve"> </w:t>
      </w:r>
      <w:r>
        <w:rPr>
          <w:rFonts w:ascii="Times New Roman" w:hAnsi="Times New Roman"/>
          <w:sz w:val="28"/>
          <w:szCs w:val="28"/>
        </w:rPr>
        <w:lastRenderedPageBreak/>
        <w:t>Рассмотрим материалы уголовного дела из судебной практики.</w:t>
      </w:r>
      <w:r w:rsidR="0057559D">
        <w:rPr>
          <w:rFonts w:ascii="Times New Roman" w:hAnsi="Times New Roman"/>
          <w:sz w:val="28"/>
          <w:szCs w:val="28"/>
        </w:rPr>
        <w:t xml:space="preserve"> Суд признал гражданина </w:t>
      </w:r>
      <w:r w:rsidR="0057559D" w:rsidRPr="0057559D">
        <w:rPr>
          <w:rFonts w:ascii="Times New Roman" w:hAnsi="Times New Roman"/>
          <w:sz w:val="28"/>
          <w:szCs w:val="28"/>
        </w:rPr>
        <w:t>В. виновным в совершении преступления, предусмотренного ч.2 ст.159.4 УК РФ, и назначить ему наказание в виде штрафа в размере 300 000 рублей.</w:t>
      </w:r>
      <w:r w:rsidR="0057559D">
        <w:rPr>
          <w:rFonts w:ascii="Times New Roman" w:hAnsi="Times New Roman"/>
          <w:sz w:val="28"/>
          <w:szCs w:val="28"/>
        </w:rPr>
        <w:t xml:space="preserve"> Суд признал п</w:t>
      </w:r>
      <w:r w:rsidR="0057559D" w:rsidRPr="0057559D">
        <w:rPr>
          <w:rFonts w:ascii="Times New Roman" w:hAnsi="Times New Roman"/>
          <w:sz w:val="28"/>
          <w:szCs w:val="28"/>
        </w:rPr>
        <w:t>реступление, предусмотренное ч.2 ст.159.4 УК РФ отнесено уголовным законом к категории преступлений небольшой тяжести.</w:t>
      </w:r>
    </w:p>
    <w:p w:rsidR="0057559D" w:rsidRPr="0057559D" w:rsidRDefault="0057559D" w:rsidP="0057559D">
      <w:pPr>
        <w:suppressAutoHyphens/>
        <w:spacing w:after="0" w:line="360" w:lineRule="auto"/>
        <w:ind w:firstLine="709"/>
        <w:jc w:val="both"/>
        <w:rPr>
          <w:rFonts w:ascii="Times New Roman" w:hAnsi="Times New Roman"/>
          <w:sz w:val="28"/>
          <w:szCs w:val="28"/>
        </w:rPr>
      </w:pPr>
      <w:r w:rsidRPr="0057559D">
        <w:rPr>
          <w:rFonts w:ascii="Times New Roman" w:hAnsi="Times New Roman"/>
          <w:sz w:val="28"/>
          <w:szCs w:val="28"/>
        </w:rPr>
        <w:t>Из материалов уголовного дела следует, что с момента совершения преступления (в период с 04.03.2014 г. по 06.03.2014 г.) прошло более двух лет.</w:t>
      </w:r>
    </w:p>
    <w:p w:rsidR="0057559D" w:rsidRDefault="0057559D" w:rsidP="0057559D">
      <w:pPr>
        <w:suppressAutoHyphens/>
        <w:spacing w:after="0" w:line="360" w:lineRule="auto"/>
        <w:ind w:firstLine="709"/>
        <w:jc w:val="both"/>
        <w:rPr>
          <w:rFonts w:ascii="Times New Roman" w:hAnsi="Times New Roman"/>
          <w:sz w:val="28"/>
          <w:szCs w:val="28"/>
        </w:rPr>
      </w:pPr>
      <w:r w:rsidRPr="0057559D">
        <w:rPr>
          <w:rFonts w:ascii="Times New Roman" w:hAnsi="Times New Roman"/>
          <w:sz w:val="28"/>
          <w:szCs w:val="28"/>
        </w:rPr>
        <w:t>Судом установлено, что на момент вынесения приговора, срок давности освобождения от уголовной ответственности Лябзина В.А. по ч.2 ст.159.4 УК РФ истек 07.03.2016 г., совершенное преступление не является длящимся</w:t>
      </w:r>
      <w:r>
        <w:rPr>
          <w:rStyle w:val="af1"/>
          <w:rFonts w:ascii="Times New Roman" w:hAnsi="Times New Roman"/>
          <w:sz w:val="28"/>
          <w:szCs w:val="28"/>
        </w:rPr>
        <w:footnoteReference w:id="7"/>
      </w:r>
      <w:r w:rsidRPr="0057559D">
        <w:rPr>
          <w:rFonts w:ascii="Times New Roman" w:hAnsi="Times New Roman"/>
          <w:sz w:val="28"/>
          <w:szCs w:val="28"/>
        </w:rPr>
        <w:t>.</w:t>
      </w:r>
    </w:p>
    <w:p w:rsidR="001E5356" w:rsidRDefault="00837DB3">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На основании предоставленных С. документов ОАО перечислила на расчётный счёт ООО денежные средства, которые С. похитил и распорядился по-своему усмотрению. </w:t>
      </w:r>
      <w:r w:rsidR="00A2327E">
        <w:rPr>
          <w:rFonts w:ascii="Times New Roman" w:hAnsi="Times New Roman"/>
          <w:sz w:val="28"/>
          <w:szCs w:val="28"/>
        </w:rPr>
        <w:t>Таким образом, единственным способом преступления, предусмотренного частями 5-7</w:t>
      </w:r>
      <w:r w:rsidR="0057559D">
        <w:rPr>
          <w:rFonts w:ascii="Times New Roman" w:hAnsi="Times New Roman"/>
          <w:sz w:val="28"/>
          <w:szCs w:val="28"/>
        </w:rPr>
        <w:t xml:space="preserve"> статьи 159 УК РФ является обман</w:t>
      </w:r>
      <w:r w:rsidR="00A2327E">
        <w:rPr>
          <w:rFonts w:ascii="Times New Roman" w:hAnsi="Times New Roman"/>
          <w:sz w:val="28"/>
          <w:szCs w:val="28"/>
        </w:rPr>
        <w:t>.</w:t>
      </w:r>
    </w:p>
    <w:p w:rsidR="00E35FBB" w:rsidRDefault="00A2327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Верховный Суд РФ, </w:t>
      </w:r>
      <w:r w:rsidR="00E35FBB">
        <w:rPr>
          <w:rFonts w:ascii="Times New Roman" w:hAnsi="Times New Roman"/>
          <w:sz w:val="28"/>
          <w:szCs w:val="28"/>
        </w:rPr>
        <w:t xml:space="preserve">заострил внимание на следующем, что </w:t>
      </w:r>
      <w:r>
        <w:rPr>
          <w:rFonts w:ascii="Times New Roman" w:hAnsi="Times New Roman"/>
          <w:sz w:val="28"/>
          <w:szCs w:val="28"/>
        </w:rPr>
        <w:t xml:space="preserve">деятельность обвиняемого может быть оценена, как предпринимательская (это с учетом положений уголовно-процессуального законодательства предусматривает особый порядок избрания меры пресечения, позволяющий заключать предпринимателей под стражу, лишь в исключительных случаях). </w:t>
      </w:r>
    </w:p>
    <w:p w:rsidR="00B43B45" w:rsidRDefault="00B43B45">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Еще одна </w:t>
      </w:r>
      <w:r w:rsidRPr="00B43B45">
        <w:rPr>
          <w:rFonts w:ascii="Times New Roman" w:hAnsi="Times New Roman"/>
          <w:sz w:val="28"/>
          <w:szCs w:val="28"/>
        </w:rPr>
        <w:t>проблема, касающаяся квалификации</w:t>
      </w:r>
      <w:r>
        <w:rPr>
          <w:rFonts w:ascii="Times New Roman" w:hAnsi="Times New Roman"/>
          <w:sz w:val="28"/>
          <w:szCs w:val="28"/>
        </w:rPr>
        <w:t xml:space="preserve"> мошенничества</w:t>
      </w:r>
      <w:r w:rsidRPr="00B43B45">
        <w:rPr>
          <w:rFonts w:ascii="Times New Roman" w:hAnsi="Times New Roman"/>
          <w:sz w:val="28"/>
          <w:szCs w:val="28"/>
        </w:rPr>
        <w:t xml:space="preserve"> – это проблема определения малозначительности. Между тем, малозначительность – понятие оценочное и до сих пор в судебно-следственной практике не выработан единый подход к этому понятию. </w:t>
      </w:r>
      <w:r>
        <w:rPr>
          <w:rFonts w:ascii="Times New Roman" w:hAnsi="Times New Roman"/>
          <w:sz w:val="28"/>
          <w:szCs w:val="28"/>
        </w:rPr>
        <w:t>В связи с этим, необходимо</w:t>
      </w:r>
      <w:r w:rsidRPr="00B43B45">
        <w:rPr>
          <w:rFonts w:ascii="Times New Roman" w:hAnsi="Times New Roman"/>
          <w:sz w:val="28"/>
          <w:szCs w:val="28"/>
        </w:rPr>
        <w:t xml:space="preserve"> при определении малозначительности также исходить из минимального размера оплаты труда, установленного законодательством, или размера прожиточного минимума. </w:t>
      </w:r>
      <w:r>
        <w:rPr>
          <w:rFonts w:ascii="Times New Roman" w:hAnsi="Times New Roman"/>
          <w:sz w:val="28"/>
          <w:szCs w:val="28"/>
        </w:rPr>
        <w:t>Можно предложить</w:t>
      </w:r>
      <w:r w:rsidRPr="00B43B45">
        <w:rPr>
          <w:rFonts w:ascii="Times New Roman" w:hAnsi="Times New Roman"/>
          <w:sz w:val="28"/>
          <w:szCs w:val="28"/>
        </w:rPr>
        <w:t xml:space="preserve"> малозначительным деянием признать кражу, мошенничество, присвоение и растрату, если сумма похищенного не превышает </w:t>
      </w:r>
      <w:r w:rsidRPr="00B43B45">
        <w:rPr>
          <w:rFonts w:ascii="Times New Roman" w:hAnsi="Times New Roman"/>
          <w:sz w:val="28"/>
          <w:szCs w:val="28"/>
        </w:rPr>
        <w:lastRenderedPageBreak/>
        <w:t>одну десятую часть размера минимальной оплаты труда или, как вариант, минимального прожиточного минимума.</w:t>
      </w:r>
    </w:p>
    <w:p w:rsidR="001E5356" w:rsidRDefault="00A2327E">
      <w:pPr>
        <w:suppressAutoHyphens/>
        <w:spacing w:after="0" w:line="360" w:lineRule="auto"/>
        <w:ind w:firstLine="709"/>
        <w:jc w:val="both"/>
        <w:rPr>
          <w:rFonts w:ascii="Times New Roman" w:eastAsia="Arial Unicode MS" w:hAnsi="Times New Roman" w:cs="Arial Unicode MS"/>
          <w:color w:val="000000"/>
          <w:sz w:val="28"/>
          <w:szCs w:val="28"/>
          <w:u w:color="000000"/>
        </w:rPr>
      </w:pPr>
      <w:r>
        <w:rPr>
          <w:rFonts w:ascii="Times New Roman" w:eastAsia="Times New Roman" w:hAnsi="Times New Roman" w:cs="Times New Roman"/>
          <w:sz w:val="28"/>
          <w:szCs w:val="28"/>
        </w:rPr>
        <w:t xml:space="preserve">Таким образом, </w:t>
      </w:r>
      <w:r w:rsidR="007015ED">
        <w:rPr>
          <w:rFonts w:ascii="Times New Roman" w:eastAsia="Times New Roman" w:hAnsi="Times New Roman" w:cs="Times New Roman"/>
          <w:sz w:val="28"/>
          <w:szCs w:val="28"/>
        </w:rPr>
        <w:t xml:space="preserve">можно сделать выводы, что </w:t>
      </w:r>
      <w:r>
        <w:rPr>
          <w:rFonts w:ascii="Times New Roman" w:eastAsia="Times New Roman" w:hAnsi="Times New Roman" w:cs="Times New Roman"/>
          <w:sz w:val="28"/>
          <w:szCs w:val="28"/>
        </w:rPr>
        <w:t>основным объектом данного преступления являются общественные отношения, связанные с отношениями собственности.</w:t>
      </w:r>
      <w:r w:rsidR="007015ED">
        <w:rPr>
          <w:rFonts w:ascii="Times New Roman" w:eastAsia="Times New Roman" w:hAnsi="Times New Roman" w:cs="Times New Roman"/>
          <w:sz w:val="28"/>
          <w:szCs w:val="28"/>
        </w:rPr>
        <w:t xml:space="preserve"> </w:t>
      </w:r>
      <w:r w:rsidR="00E35FBB">
        <w:rPr>
          <w:rFonts w:ascii="Times New Roman" w:eastAsia="Arial Unicode MS" w:hAnsi="Times New Roman" w:cs="Arial Unicode MS"/>
          <w:color w:val="000000"/>
          <w:sz w:val="28"/>
          <w:szCs w:val="28"/>
          <w:u w:color="000000"/>
        </w:rPr>
        <w:t>Под с</w:t>
      </w:r>
      <w:r>
        <w:rPr>
          <w:rFonts w:ascii="Times New Roman" w:eastAsia="Arial Unicode MS" w:hAnsi="Times New Roman" w:cs="Arial Unicode MS"/>
          <w:color w:val="000000"/>
          <w:sz w:val="28"/>
          <w:szCs w:val="28"/>
          <w:u w:color="000000"/>
        </w:rPr>
        <w:t xml:space="preserve">убъектом преступления, по мошенничеству </w:t>
      </w:r>
      <w:r w:rsidR="00E35FBB">
        <w:rPr>
          <w:rFonts w:ascii="Times New Roman" w:eastAsia="Arial Unicode MS" w:hAnsi="Times New Roman" w:cs="Arial Unicode MS"/>
          <w:color w:val="000000"/>
          <w:sz w:val="28"/>
          <w:szCs w:val="28"/>
          <w:u w:color="000000"/>
        </w:rPr>
        <w:t xml:space="preserve">понимается </w:t>
      </w:r>
      <w:r>
        <w:rPr>
          <w:rFonts w:ascii="Times New Roman" w:eastAsia="Arial Unicode MS" w:hAnsi="Times New Roman" w:cs="Arial Unicode MS"/>
          <w:color w:val="000000"/>
          <w:sz w:val="28"/>
          <w:szCs w:val="28"/>
          <w:u w:color="000000"/>
        </w:rPr>
        <w:t xml:space="preserve">физическое </w:t>
      </w:r>
      <w:r w:rsidR="00E35FBB">
        <w:rPr>
          <w:rFonts w:ascii="Times New Roman" w:eastAsia="Arial Unicode MS" w:hAnsi="Times New Roman" w:cs="Arial Unicode MS"/>
          <w:color w:val="000000"/>
          <w:sz w:val="28"/>
          <w:szCs w:val="28"/>
          <w:u w:color="000000"/>
        </w:rPr>
        <w:t xml:space="preserve">лицо, вменяемое и </w:t>
      </w:r>
      <w:r>
        <w:rPr>
          <w:rFonts w:ascii="Times New Roman" w:eastAsia="Arial Unicode MS" w:hAnsi="Times New Roman" w:cs="Arial Unicode MS"/>
          <w:color w:val="000000"/>
          <w:sz w:val="28"/>
          <w:szCs w:val="28"/>
          <w:u w:color="000000"/>
        </w:rPr>
        <w:t>достигшее 16 лет. Согласно части 1 статьи 20 Уголовного кодекса Российской Федерации к уголовной ответственности подлежит лицо, которое достигло ко времени совершения преступления 16 летнего возраста</w:t>
      </w:r>
      <w:r>
        <w:rPr>
          <w:rFonts w:ascii="Times New Roman" w:eastAsia="Times New Roman" w:hAnsi="Times New Roman" w:cs="Times New Roman"/>
          <w:color w:val="000000"/>
          <w:sz w:val="28"/>
          <w:szCs w:val="28"/>
          <w:u w:color="000000"/>
          <w:vertAlign w:val="superscript"/>
        </w:rPr>
        <w:footnoteReference w:id="8"/>
      </w:r>
      <w:r>
        <w:rPr>
          <w:rFonts w:ascii="Times New Roman" w:eastAsia="Arial Unicode MS" w:hAnsi="Times New Roman" w:cs="Arial Unicode MS"/>
          <w:color w:val="000000"/>
          <w:sz w:val="28"/>
          <w:szCs w:val="28"/>
          <w:u w:color="000000"/>
        </w:rPr>
        <w:t xml:space="preserve">. </w:t>
      </w:r>
      <w:r w:rsidR="007015ED">
        <w:rPr>
          <w:rFonts w:ascii="Times New Roman" w:eastAsia="Arial Unicode MS" w:hAnsi="Times New Roman" w:cs="Arial Unicode MS"/>
          <w:color w:val="000000"/>
          <w:sz w:val="28"/>
          <w:szCs w:val="28"/>
          <w:u w:color="000000"/>
        </w:rPr>
        <w:t xml:space="preserve"> </w:t>
      </w:r>
      <w:r>
        <w:rPr>
          <w:rFonts w:ascii="Times New Roman" w:eastAsia="Arial Unicode MS" w:hAnsi="Times New Roman" w:cs="Arial Unicode MS"/>
          <w:color w:val="000000"/>
          <w:sz w:val="28"/>
          <w:szCs w:val="28"/>
          <w:u w:color="000000"/>
        </w:rPr>
        <w:t xml:space="preserve">Субъективная сторона мошенничества выражается в наличии у преступника вины в форме прямого умысла. Это означает, что у мошенника возникло намерение завладеть имуществом потерпевшего до момента получения имущества. </w:t>
      </w:r>
    </w:p>
    <w:p w:rsidR="003D0199" w:rsidRDefault="006F4A2A">
      <w:pPr>
        <w:suppressAutoHyphens/>
        <w:spacing w:after="0" w:line="360" w:lineRule="auto"/>
        <w:ind w:firstLine="709"/>
        <w:jc w:val="both"/>
        <w:rPr>
          <w:rFonts w:ascii="Times New Roman" w:eastAsia="Arial Unicode MS" w:hAnsi="Times New Roman" w:cs="Arial Unicode MS"/>
          <w:color w:val="000000"/>
          <w:sz w:val="28"/>
          <w:szCs w:val="28"/>
          <w:u w:color="000000"/>
        </w:rPr>
      </w:pPr>
      <w:r>
        <w:rPr>
          <w:rFonts w:ascii="Times New Roman" w:eastAsia="Arial Unicode MS" w:hAnsi="Times New Roman" w:cs="Arial Unicode MS"/>
          <w:color w:val="000000"/>
          <w:sz w:val="28"/>
          <w:szCs w:val="28"/>
          <w:u w:color="000000"/>
        </w:rPr>
        <w:t xml:space="preserve"> </w:t>
      </w:r>
    </w:p>
    <w:p w:rsidR="001E5356" w:rsidRDefault="00A2327E">
      <w:pPr>
        <w:suppressAutoHyphens/>
        <w:spacing w:after="0" w:line="360" w:lineRule="auto"/>
        <w:jc w:val="center"/>
        <w:rPr>
          <w:rFonts w:ascii="Times New Roman" w:eastAsia="Times New Roman" w:hAnsi="Times New Roman" w:cs="Times New Roman"/>
          <w:color w:val="000000"/>
          <w:sz w:val="28"/>
          <w:szCs w:val="28"/>
          <w:u w:color="000000"/>
        </w:rPr>
      </w:pPr>
      <w:r>
        <w:rPr>
          <w:rFonts w:ascii="Times New Roman" w:eastAsia="Times New Roman" w:hAnsi="Times New Roman" w:cs="Times New Roman"/>
          <w:color w:val="000000"/>
          <w:sz w:val="28"/>
          <w:szCs w:val="28"/>
          <w:u w:color="000000"/>
        </w:rPr>
        <w:t>2.2 Уголовно-правовая характеристика грабежа: особенности квалификации и отграничения от смежных составов преступлений</w:t>
      </w:r>
    </w:p>
    <w:p w:rsidR="001E5356" w:rsidRDefault="001E5356">
      <w:pPr>
        <w:suppressAutoHyphens/>
        <w:spacing w:after="0" w:line="360" w:lineRule="auto"/>
        <w:ind w:firstLine="709"/>
        <w:jc w:val="both"/>
        <w:rPr>
          <w:rFonts w:ascii="Times New Roman" w:eastAsia="Times New Roman" w:hAnsi="Times New Roman" w:cs="Times New Roman"/>
          <w:color w:val="000000"/>
          <w:sz w:val="28"/>
          <w:szCs w:val="28"/>
          <w:u w:color="000000"/>
        </w:rPr>
      </w:pP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Грабеж является наиболее опасной формой хищения, чем кража, мошенничество, присвоение и растрата и определяется в Уголовном кодексе Российской Федерации как открытое хищение чужого имущества, совершенное без насилия (ч.1 ст.161 УК РФ) либо соединенное с насилием, не опасным для жизни и здоровья потерпевшего либо с угрозой применения такого насилия (п. «г» ч.2 ст.161 УК РФ).</w:t>
      </w:r>
    </w:p>
    <w:p w:rsidR="001E5356" w:rsidRDefault="00A2327E">
      <w:pPr>
        <w:autoSpaceDE w:val="0"/>
        <w:autoSpaceDN w:val="0"/>
        <w:adjustRightInd w:val="0"/>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Основным квалифицирующим признаком грабежа, совершенного с применением насильственных действий связан с основной целью преступника. В данном случае целью грабежа является не само насилие, а желание преступника с помощью насилия завладеть чужим имуществом. Исходя из этого и определяется ответственность за грабёж Уголовным кодексом Российской Федерации - преступление против собственности.</w:t>
      </w:r>
    </w:p>
    <w:p w:rsidR="001E5356" w:rsidRDefault="00A2327E">
      <w:pPr>
        <w:autoSpaceDE w:val="0"/>
        <w:autoSpaceDN w:val="0"/>
        <w:adjustRightInd w:val="0"/>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Таким образом, непосредственным объектом грабежа является чужая собственность, а при совершении грабежа с насилием непосредственным объектом этого преступления является помимо собственности ещё и личность (телесная неприкосновенность, свобода личности).</w:t>
      </w:r>
    </w:p>
    <w:p w:rsidR="00E35FBB"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 предметам грабежа относятся</w:t>
      </w:r>
      <w:r w:rsidR="00E35FBB">
        <w:rPr>
          <w:rFonts w:ascii="Times New Roman" w:hAnsi="Times New Roman" w:cs="Times New Roman"/>
          <w:bCs/>
          <w:sz w:val="28"/>
          <w:szCs w:val="28"/>
        </w:rPr>
        <w:t xml:space="preserve"> исключительно </w:t>
      </w:r>
      <w:r>
        <w:rPr>
          <w:rFonts w:ascii="Times New Roman" w:hAnsi="Times New Roman" w:cs="Times New Roman"/>
          <w:bCs/>
          <w:sz w:val="28"/>
          <w:szCs w:val="28"/>
        </w:rPr>
        <w:t>телесные движимые вещи</w:t>
      </w:r>
      <w:r w:rsidR="00E35FBB">
        <w:rPr>
          <w:rFonts w:ascii="Times New Roman" w:hAnsi="Times New Roman" w:cs="Times New Roman"/>
          <w:bCs/>
          <w:sz w:val="28"/>
          <w:szCs w:val="28"/>
        </w:rPr>
        <w:t>, недвижимость не может быть предметом данного преступления.</w:t>
      </w:r>
      <w:r w:rsidR="001A74AE">
        <w:rPr>
          <w:rFonts w:ascii="Times New Roman" w:hAnsi="Times New Roman" w:cs="Times New Roman"/>
          <w:bCs/>
          <w:sz w:val="28"/>
          <w:szCs w:val="28"/>
        </w:rPr>
        <w:t xml:space="preserve"> </w:t>
      </w:r>
      <w:r w:rsidR="00E35FBB">
        <w:rPr>
          <w:rFonts w:ascii="Times New Roman" w:hAnsi="Times New Roman" w:cs="Times New Roman"/>
          <w:bCs/>
          <w:sz w:val="28"/>
          <w:szCs w:val="28"/>
        </w:rPr>
        <w:t>Например</w:t>
      </w:r>
      <w:r>
        <w:rPr>
          <w:rFonts w:ascii="Times New Roman" w:hAnsi="Times New Roman" w:cs="Times New Roman"/>
          <w:bCs/>
          <w:sz w:val="28"/>
          <w:szCs w:val="28"/>
        </w:rPr>
        <w:t xml:space="preserve">, самовольный захват чужой квартиры или земли нельзя квалифицировать как грабеж. Для грабежа необходимо как обращение чужого имущества в пользу виновного или иного лица, так и изъятие его из чужого владения. </w:t>
      </w:r>
      <w:r w:rsidR="001A74AE">
        <w:rPr>
          <w:rFonts w:ascii="Times New Roman" w:hAnsi="Times New Roman" w:cs="Times New Roman"/>
          <w:bCs/>
          <w:sz w:val="28"/>
          <w:szCs w:val="28"/>
        </w:rPr>
        <w:t xml:space="preserve"> </w:t>
      </w:r>
      <w:r>
        <w:rPr>
          <w:rFonts w:ascii="Times New Roman" w:hAnsi="Times New Roman" w:cs="Times New Roman"/>
          <w:bCs/>
          <w:sz w:val="28"/>
          <w:szCs w:val="28"/>
        </w:rPr>
        <w:t>Противоправное удержание чужой вещи, не сопряженное с ее противоправным изъятием из чужого владения, состава грабежа не образует.</w:t>
      </w:r>
      <w:r w:rsidR="001A74AE">
        <w:rPr>
          <w:rFonts w:ascii="Times New Roman" w:hAnsi="Times New Roman" w:cs="Times New Roman"/>
          <w:bCs/>
          <w:sz w:val="28"/>
          <w:szCs w:val="28"/>
        </w:rPr>
        <w:t xml:space="preserve"> </w:t>
      </w:r>
      <w:r>
        <w:rPr>
          <w:rFonts w:ascii="Times New Roman" w:hAnsi="Times New Roman" w:cs="Times New Roman"/>
          <w:bCs/>
          <w:sz w:val="28"/>
          <w:szCs w:val="28"/>
        </w:rPr>
        <w:t xml:space="preserve">Установление предмета преступления очень важный вопрос и позволяет отграничивать преступное деяние от непреступного, смежные преступные деяния, в частности грабеж от кражи, разбоя и иных форм преступления. </w:t>
      </w:r>
    </w:p>
    <w:p w:rsidR="001E5356"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грабеже имущество, как предмет преступного посягательства, должно быть чужим по отношению к похитителю, т.е. не является его собственностью. Чужое имущество как предмет грабежа – это имущество, не принадлежащее виновному, причем он не имеет ни действительного, ни предполагаемого права на распоряжение этим имуществом как своим собственным</w:t>
      </w:r>
      <w:r>
        <w:rPr>
          <w:rStyle w:val="af1"/>
          <w:rFonts w:ascii="Times New Roman" w:hAnsi="Times New Roman" w:cs="Times New Roman"/>
          <w:bCs/>
          <w:sz w:val="28"/>
          <w:szCs w:val="28"/>
        </w:rPr>
        <w:footnoteReference w:id="9"/>
      </w:r>
      <w:r>
        <w:rPr>
          <w:rFonts w:ascii="Times New Roman" w:hAnsi="Times New Roman" w:cs="Times New Roman"/>
          <w:bCs/>
          <w:sz w:val="28"/>
          <w:szCs w:val="28"/>
        </w:rPr>
        <w:t>.</w:t>
      </w:r>
    </w:p>
    <w:p w:rsidR="001E5356" w:rsidRDefault="00A2327E">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Субъектом грабежа по действующему законодательству РФ, считается вменяемое лицо, которым достигнуто 14 лет.  Отдельные же случаи краж или грабежей со стороны подростков в возрасте от 12 до 14 лет не могут рассматриваться как проявление паразитических стремлений, поскольку они не вступили еще на путь трудовой деятельности.</w:t>
      </w:r>
    </w:p>
    <w:p w:rsidR="001E5356" w:rsidRDefault="00A2327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Совершение грабежа группой лиц по предварительному сговору (п. ”а” ч.2 ст.161 УК РФ) – это означает, что в нем принимают участие два или более лица заранее, т.е. до начала преступления, договорившиеся о совместном совершении грабежа. </w:t>
      </w:r>
    </w:p>
    <w:p w:rsidR="00A55F7D" w:rsidRDefault="00A55F7D">
      <w:pPr>
        <w:spacing w:after="0" w:line="360" w:lineRule="auto"/>
        <w:ind w:firstLine="709"/>
        <w:jc w:val="both"/>
        <w:rPr>
          <w:rFonts w:ascii="Times New Roman" w:hAnsi="Times New Roman" w:cs="Times New Roman"/>
          <w:sz w:val="28"/>
          <w:szCs w:val="28"/>
        </w:rPr>
      </w:pPr>
      <w:r w:rsidRPr="00A55F7D">
        <w:rPr>
          <w:rFonts w:ascii="Times New Roman" w:hAnsi="Times New Roman" w:cs="Times New Roman"/>
          <w:sz w:val="28"/>
          <w:szCs w:val="28"/>
        </w:rPr>
        <w:lastRenderedPageBreak/>
        <w:t>Другой проблемой являются случаи</w:t>
      </w:r>
      <w:r>
        <w:rPr>
          <w:rFonts w:ascii="Times New Roman" w:hAnsi="Times New Roman" w:cs="Times New Roman"/>
          <w:sz w:val="28"/>
          <w:szCs w:val="28"/>
        </w:rPr>
        <w:t xml:space="preserve"> квалификации </w:t>
      </w:r>
      <w:r w:rsidRPr="00A55F7D">
        <w:rPr>
          <w:rFonts w:ascii="Times New Roman" w:hAnsi="Times New Roman" w:cs="Times New Roman"/>
          <w:sz w:val="28"/>
          <w:szCs w:val="28"/>
        </w:rPr>
        <w:t xml:space="preserve">краж, грабежей и разбоев, совершенных с незаконным проникновением в жилище или иное помещение. </w:t>
      </w:r>
      <w:r>
        <w:rPr>
          <w:rFonts w:ascii="Times New Roman" w:hAnsi="Times New Roman" w:cs="Times New Roman"/>
          <w:sz w:val="28"/>
          <w:szCs w:val="28"/>
        </w:rPr>
        <w:t>П</w:t>
      </w:r>
      <w:r w:rsidRPr="00A55F7D">
        <w:rPr>
          <w:rFonts w:ascii="Times New Roman" w:hAnsi="Times New Roman" w:cs="Times New Roman"/>
          <w:sz w:val="28"/>
          <w:szCs w:val="28"/>
        </w:rPr>
        <w:t xml:space="preserve">роблема квалификации в таких случаях состоит в том, что при проникновении в жилище или иное помещение лица, совершающие кражу, грабеж или разбой, нередко умышленно повреждают или уничтожают двери, замки, окна. </w:t>
      </w:r>
    </w:p>
    <w:p w:rsidR="00A55F7D" w:rsidRDefault="00A55F7D">
      <w:pPr>
        <w:spacing w:after="0" w:line="360" w:lineRule="auto"/>
        <w:ind w:firstLine="709"/>
        <w:jc w:val="both"/>
        <w:rPr>
          <w:rFonts w:ascii="Times New Roman" w:hAnsi="Times New Roman" w:cs="Times New Roman"/>
          <w:sz w:val="28"/>
          <w:szCs w:val="28"/>
        </w:rPr>
      </w:pPr>
      <w:r w:rsidRPr="00A55F7D">
        <w:rPr>
          <w:rFonts w:ascii="Times New Roman" w:hAnsi="Times New Roman" w:cs="Times New Roman"/>
          <w:sz w:val="28"/>
          <w:szCs w:val="28"/>
        </w:rPr>
        <w:t>По данному вопросу имеется Постановление Пленума Верховного Суда РФ от 27 декабря 2002 г. № 29 «О судебной практике по делам о краже, грабеже и разбое»</w:t>
      </w:r>
      <w:r>
        <w:rPr>
          <w:rStyle w:val="af1"/>
          <w:rFonts w:ascii="Times New Roman" w:hAnsi="Times New Roman" w:cs="Times New Roman"/>
          <w:sz w:val="28"/>
          <w:szCs w:val="28"/>
        </w:rPr>
        <w:footnoteReference w:id="10"/>
      </w:r>
      <w:r w:rsidRPr="00A55F7D">
        <w:rPr>
          <w:rFonts w:ascii="Times New Roman" w:hAnsi="Times New Roman" w:cs="Times New Roman"/>
          <w:sz w:val="28"/>
          <w:szCs w:val="28"/>
        </w:rPr>
        <w:t xml:space="preserve">. </w:t>
      </w:r>
      <w:r>
        <w:rPr>
          <w:rFonts w:ascii="Times New Roman" w:hAnsi="Times New Roman" w:cs="Times New Roman"/>
          <w:sz w:val="28"/>
          <w:szCs w:val="28"/>
        </w:rPr>
        <w:t>К</w:t>
      </w:r>
      <w:r w:rsidRPr="00A55F7D">
        <w:rPr>
          <w:rFonts w:ascii="Times New Roman" w:hAnsi="Times New Roman" w:cs="Times New Roman"/>
          <w:sz w:val="28"/>
          <w:szCs w:val="28"/>
        </w:rPr>
        <w:t>ак представляется, в п. 20 данно</w:t>
      </w:r>
      <w:r>
        <w:rPr>
          <w:rFonts w:ascii="Times New Roman" w:hAnsi="Times New Roman" w:cs="Times New Roman"/>
          <w:sz w:val="28"/>
          <w:szCs w:val="28"/>
        </w:rPr>
        <w:t xml:space="preserve">го </w:t>
      </w:r>
      <w:r w:rsidRPr="00A55F7D">
        <w:rPr>
          <w:rFonts w:ascii="Times New Roman" w:hAnsi="Times New Roman" w:cs="Times New Roman"/>
          <w:sz w:val="28"/>
          <w:szCs w:val="28"/>
        </w:rPr>
        <w:t>разъяснени</w:t>
      </w:r>
      <w:r>
        <w:rPr>
          <w:rFonts w:ascii="Times New Roman" w:hAnsi="Times New Roman" w:cs="Times New Roman"/>
          <w:sz w:val="28"/>
          <w:szCs w:val="28"/>
        </w:rPr>
        <w:t>я</w:t>
      </w:r>
      <w:r w:rsidRPr="00A55F7D">
        <w:rPr>
          <w:rFonts w:ascii="Times New Roman" w:hAnsi="Times New Roman" w:cs="Times New Roman"/>
          <w:sz w:val="28"/>
          <w:szCs w:val="28"/>
        </w:rPr>
        <w:t xml:space="preserve"> противоречит смыслу диспозиций п. «б» ч. 2 и п. «а» ч. 3 ст. 158 УК РФ, поскольку в этих нормах говорится о краже с незаконным проникновением в жилище, помещение или иное хранилище, но не о кражах, сопряженных со взломом.</w:t>
      </w:r>
    </w:p>
    <w:p w:rsidR="00A55F7D" w:rsidRDefault="00A55F7D">
      <w:pPr>
        <w:spacing w:after="0" w:line="360" w:lineRule="auto"/>
        <w:ind w:firstLine="709"/>
        <w:jc w:val="both"/>
        <w:rPr>
          <w:rFonts w:ascii="Times New Roman" w:hAnsi="Times New Roman" w:cs="Times New Roman"/>
          <w:sz w:val="28"/>
          <w:szCs w:val="28"/>
        </w:rPr>
      </w:pPr>
      <w:r w:rsidRPr="00A55F7D">
        <w:rPr>
          <w:rFonts w:ascii="Times New Roman" w:hAnsi="Times New Roman" w:cs="Times New Roman"/>
          <w:sz w:val="28"/>
          <w:szCs w:val="28"/>
        </w:rPr>
        <w:t xml:space="preserve"> Между тем, нередко кражи с незаконным проникновением совершаются и без взломов дверей, замков и т.д. Более того, кража с незаконным проникновением может быть совершена и без физического вторжения в жилище или иное помещение, например, с использованием крючков или других различных устройств. </w:t>
      </w:r>
    </w:p>
    <w:p w:rsidR="00A55F7D" w:rsidRDefault="00A55F7D">
      <w:pPr>
        <w:spacing w:after="0" w:line="360" w:lineRule="auto"/>
        <w:ind w:firstLine="709"/>
        <w:jc w:val="both"/>
        <w:rPr>
          <w:rFonts w:ascii="Times New Roman" w:hAnsi="Times New Roman" w:cs="Times New Roman"/>
          <w:sz w:val="28"/>
          <w:szCs w:val="28"/>
        </w:rPr>
      </w:pPr>
      <w:r w:rsidRPr="00A55F7D">
        <w:rPr>
          <w:rFonts w:ascii="Times New Roman" w:hAnsi="Times New Roman" w:cs="Times New Roman"/>
          <w:sz w:val="28"/>
          <w:szCs w:val="28"/>
        </w:rPr>
        <w:t>Поэтому, если при проникновении в жилище или иное помещение лицо умышленно уничтожает или повреждает двери, окна, замки и в результате этих действий причиняет значительный ущерб, оно, наряду с хищением совершает деяние, которое не охватывается диспозициями ст.</w:t>
      </w:r>
      <w:r w:rsidR="00922258">
        <w:rPr>
          <w:rFonts w:ascii="Times New Roman" w:hAnsi="Times New Roman" w:cs="Times New Roman"/>
          <w:sz w:val="28"/>
          <w:szCs w:val="28"/>
        </w:rPr>
        <w:t xml:space="preserve"> </w:t>
      </w:r>
      <w:r w:rsidRPr="00A55F7D">
        <w:rPr>
          <w:rFonts w:ascii="Times New Roman" w:hAnsi="Times New Roman" w:cs="Times New Roman"/>
          <w:sz w:val="28"/>
          <w:szCs w:val="28"/>
        </w:rPr>
        <w:t xml:space="preserve">ст. 158, 161 и 162 УК РФ, а образует состав самостоятельного преступления, предусмотренного ст. 167 УК РФ. </w:t>
      </w:r>
    </w:p>
    <w:p w:rsidR="00A55F7D" w:rsidRDefault="00A55F7D" w:rsidP="00F313D3">
      <w:pPr>
        <w:spacing w:after="0" w:line="360" w:lineRule="auto"/>
        <w:ind w:firstLine="709"/>
        <w:jc w:val="both"/>
        <w:rPr>
          <w:rFonts w:ascii="Times New Roman" w:hAnsi="Times New Roman" w:cs="Times New Roman"/>
          <w:sz w:val="28"/>
          <w:szCs w:val="28"/>
        </w:rPr>
      </w:pPr>
      <w:r w:rsidRPr="00A55F7D">
        <w:rPr>
          <w:rFonts w:ascii="Times New Roman" w:hAnsi="Times New Roman" w:cs="Times New Roman"/>
          <w:sz w:val="28"/>
          <w:szCs w:val="28"/>
        </w:rPr>
        <w:t>Такой вывод вытекает также и из содержаний диспозиций ст.</w:t>
      </w:r>
      <w:r w:rsidR="00922258">
        <w:rPr>
          <w:rFonts w:ascii="Times New Roman" w:hAnsi="Times New Roman" w:cs="Times New Roman"/>
          <w:sz w:val="28"/>
          <w:szCs w:val="28"/>
        </w:rPr>
        <w:t xml:space="preserve"> </w:t>
      </w:r>
      <w:r w:rsidRPr="00A55F7D">
        <w:rPr>
          <w:rFonts w:ascii="Times New Roman" w:hAnsi="Times New Roman" w:cs="Times New Roman"/>
          <w:sz w:val="28"/>
          <w:szCs w:val="28"/>
        </w:rPr>
        <w:t xml:space="preserve">ст. 8 и 17 УК РФ. Так, в соответствии со ст. 8 УК РФ, основанием уголовной ответственности является совершение деяния, содержащего все признаки состава преступления, </w:t>
      </w:r>
      <w:r w:rsidRPr="00A55F7D">
        <w:rPr>
          <w:rFonts w:ascii="Times New Roman" w:hAnsi="Times New Roman" w:cs="Times New Roman"/>
          <w:sz w:val="28"/>
          <w:szCs w:val="28"/>
        </w:rPr>
        <w:lastRenderedPageBreak/>
        <w:t xml:space="preserve">предусмотренного УК РФ. Согласно ч. 1 ст. 17 УК РФ, при совокупности преступлений лицо несёт уголовную ответственность за каждое совершенное преступление по соответствующей статье или части статьи УК РФ. </w:t>
      </w:r>
    </w:p>
    <w:p w:rsidR="00E35FBB"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Пленум Верховного Суда РФ в постановлении от 27.12.2002 г. №29 «О судебной практике по делам о краже, грабеже и разбое» пояснил, что грабеж, как и кража признается оконченным с момента завладения чужим имуществом и получения реальной возможности распоряжаться этим имуществом как своим собственным. Различные моменты окончания этих преступлений объясняются тем, что при разбое преступник дополнительно посягает на такие блага личности, как жизнь или здоровье, в то время как при грабеже посягательство направлено на значительно менее ценные блага - телесную неприкосновенность и свободу личности.</w:t>
      </w:r>
      <w:r w:rsidR="003D0199">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приговором Московского районного суда Селин А. и Зайцев В. признаны виновными в нападении на 63-летнюю женщину с целью грабежа. </w:t>
      </w:r>
    </w:p>
    <w:p w:rsidR="00E35FBB"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Они связали потерпевшей руки за спиной, надели на голову нейлоновую сумку, которую обмотали бечевкой, сверху завязали шерстяной кофтой и в таком виде в зимнее время оставили ее в неотапливаемом доме. Через несколько дней женщина была обнаружена мертвой. </w:t>
      </w:r>
    </w:p>
    <w:p w:rsidR="00E35FBB"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Суд ошибочно квалифицировал эти действия виновных как грабеж, мотивируя это в приговоре тем, что сумка была надета на голову потерпевшей только для того, чтобы она их не узнала</w:t>
      </w:r>
      <w:r>
        <w:rPr>
          <w:rFonts w:ascii="Times New Roman" w:hAnsi="Times New Roman" w:cs="Times New Roman"/>
          <w:sz w:val="28"/>
          <w:szCs w:val="28"/>
          <w:vertAlign w:val="superscript"/>
        </w:rPr>
        <w:footnoteReference w:id="11"/>
      </w:r>
      <w:r>
        <w:rPr>
          <w:rFonts w:ascii="Times New Roman" w:hAnsi="Times New Roman" w:cs="Times New Roman"/>
          <w:sz w:val="28"/>
          <w:szCs w:val="28"/>
        </w:rPr>
        <w:t>.</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отличия грабежа от </w:t>
      </w:r>
      <w:r>
        <w:rPr>
          <w:rFonts w:ascii="Times New Roman" w:hAnsi="Times New Roman" w:cs="Times New Roman"/>
          <w:bCs/>
          <w:sz w:val="28"/>
          <w:szCs w:val="28"/>
        </w:rPr>
        <w:t>кражи выделяются следующие:</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Важнейшим обстоятельством, которое позволяет разграничить составы преступлений грабежа и кражи, является умысел</w:t>
      </w:r>
      <w:r>
        <w:rPr>
          <w:rFonts w:ascii="Times New Roman" w:hAnsi="Times New Roman" w:cs="Times New Roman"/>
          <w:bCs/>
          <w:sz w:val="28"/>
          <w:szCs w:val="28"/>
        </w:rPr>
        <w:t>, как</w:t>
      </w:r>
      <w:r>
        <w:rPr>
          <w:rFonts w:ascii="Times New Roman" w:hAnsi="Times New Roman" w:cs="Times New Roman"/>
          <w:sz w:val="28"/>
          <w:szCs w:val="28"/>
        </w:rPr>
        <w:t xml:space="preserve"> психическое отношение, </w:t>
      </w:r>
      <w:r>
        <w:rPr>
          <w:rFonts w:ascii="Times New Roman" w:hAnsi="Times New Roman" w:cs="Times New Roman"/>
          <w:iCs/>
          <w:sz w:val="28"/>
          <w:szCs w:val="28"/>
        </w:rPr>
        <w:t xml:space="preserve">при котором лицо осознавало общественную опасность своих действий (бездействия), предвидело возможность или неизбежность наступления общественно </w:t>
      </w:r>
      <w:r>
        <w:rPr>
          <w:rFonts w:ascii="Times New Roman" w:hAnsi="Times New Roman" w:cs="Times New Roman"/>
          <w:iCs/>
          <w:sz w:val="28"/>
          <w:szCs w:val="28"/>
        </w:rPr>
        <w:lastRenderedPageBreak/>
        <w:t>опасных последствий и желало их или сознательно допускало наступление этих последствий либо безразлично к ним относилось</w:t>
      </w:r>
      <w:r>
        <w:rPr>
          <w:rFonts w:ascii="Times New Roman" w:hAnsi="Times New Roman" w:cs="Times New Roman"/>
          <w:sz w:val="28"/>
          <w:szCs w:val="28"/>
        </w:rPr>
        <w:t> (ч. 2 и 3 ст. 25 УК).</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Стоимость похищенного имущества также важна для квалификации содеянного правонарушения. Согласно примечаниям, к ст.158 УК РФ, уголовная ответственность за кражу может быть лишь в случае причинения ущерба в значительном размере. </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 отличие от кражи, грабеж имеет открытый характер, что прямо устанавливается законодателем в нормах УК РФ. </w:t>
      </w:r>
      <w:r>
        <w:rPr>
          <w:rFonts w:ascii="Times New Roman" w:hAnsi="Times New Roman" w:cs="Times New Roman"/>
          <w:vanish/>
          <w:sz w:val="28"/>
          <w:szCs w:val="28"/>
        </w:rPr>
        <w:t>ФРФ</w:t>
      </w:r>
      <w:r>
        <w:rPr>
          <w:rFonts w:ascii="Times New Roman" w:hAnsi="Times New Roman" w:cs="Times New Roman"/>
          <w:sz w:val="28"/>
          <w:szCs w:val="28"/>
        </w:rPr>
        <w:t>Совершая кражу, лицо желает остаться незамеченным, даже если за ним в момент совершения преступного деяния наблюдали в окно или через объектив видеокамеры, ответственность всё равно наступает именно по ст.158 УК РФ. Грабеж представляет собой это изначально открытое действие, что превращает его в более опасное по своей сути преступление.</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Грабеж может совершаться с применением насилия, неопасного для жизни и здоровья, а вот в краже такая возможность исключена. Если лицо было застигнуто на месте преступного деяния, совершая кражу, но продолжило удерживать чужое имущество, то ответственность будет нести за грабеж.</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Для квалификации преступного деяния, как кража, важна значительная стоимость имущества. При квалификации деяния как грабеж, «нижней планки» нет, поэтому возбудить уголовное дело могут даже по факту открытого хищения пустого кошелька или недорогой вещи.</w:t>
      </w:r>
    </w:p>
    <w:p w:rsidR="006F4A2A" w:rsidRDefault="006F4A2A" w:rsidP="006F4A2A">
      <w:pPr>
        <w:spacing w:after="0" w:line="360" w:lineRule="auto"/>
        <w:ind w:firstLine="709"/>
        <w:jc w:val="both"/>
        <w:rPr>
          <w:rFonts w:ascii="Times New Roman" w:eastAsia="Times New Roman" w:hAnsi="Times New Roman" w:cs="Times New Roman"/>
          <w:sz w:val="28"/>
        </w:rPr>
      </w:pPr>
      <w:r w:rsidRPr="006F4A2A">
        <w:rPr>
          <w:rFonts w:ascii="Times New Roman" w:eastAsia="Times New Roman" w:hAnsi="Times New Roman" w:cs="Times New Roman"/>
          <w:sz w:val="28"/>
        </w:rPr>
        <w:t>В</w:t>
      </w:r>
      <w:r>
        <w:rPr>
          <w:rFonts w:ascii="Times New Roman" w:eastAsia="Times New Roman" w:hAnsi="Times New Roman" w:cs="Times New Roman"/>
          <w:sz w:val="28"/>
        </w:rPr>
        <w:t xml:space="preserve"> заключение можно сделать вывод, </w:t>
      </w:r>
      <w:r w:rsidRPr="006F4A2A">
        <w:rPr>
          <w:rFonts w:ascii="Times New Roman" w:eastAsia="Times New Roman" w:hAnsi="Times New Roman" w:cs="Times New Roman"/>
          <w:sz w:val="28"/>
        </w:rPr>
        <w:t>что грабёж является наиболее опасн</w:t>
      </w:r>
      <w:r>
        <w:rPr>
          <w:rFonts w:ascii="Times New Roman" w:eastAsia="Times New Roman" w:hAnsi="Times New Roman" w:cs="Times New Roman"/>
          <w:sz w:val="28"/>
        </w:rPr>
        <w:t>ой</w:t>
      </w:r>
      <w:r w:rsidRPr="006F4A2A">
        <w:rPr>
          <w:rFonts w:ascii="Times New Roman" w:eastAsia="Times New Roman" w:hAnsi="Times New Roman" w:cs="Times New Roman"/>
          <w:sz w:val="28"/>
        </w:rPr>
        <w:t xml:space="preserve"> формой хищения по сравнению с другими видами хищения</w:t>
      </w:r>
      <w:r>
        <w:rPr>
          <w:rFonts w:ascii="Times New Roman" w:eastAsia="Times New Roman" w:hAnsi="Times New Roman" w:cs="Times New Roman"/>
          <w:sz w:val="28"/>
        </w:rPr>
        <w:t>.</w:t>
      </w:r>
    </w:p>
    <w:p w:rsidR="006F4A2A" w:rsidRDefault="006F4A2A" w:rsidP="006F4A2A">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w:t>
      </w:r>
      <w:r w:rsidRPr="006F4A2A">
        <w:rPr>
          <w:rFonts w:ascii="Times New Roman" w:eastAsia="Times New Roman" w:hAnsi="Times New Roman" w:cs="Times New Roman"/>
          <w:sz w:val="28"/>
        </w:rPr>
        <w:t xml:space="preserve">огласно </w:t>
      </w:r>
      <w:r>
        <w:rPr>
          <w:rFonts w:ascii="Times New Roman" w:eastAsia="Times New Roman" w:hAnsi="Times New Roman" w:cs="Times New Roman"/>
          <w:sz w:val="28"/>
        </w:rPr>
        <w:t xml:space="preserve">УК РФ грабеж </w:t>
      </w:r>
      <w:r w:rsidRPr="006F4A2A">
        <w:rPr>
          <w:rFonts w:ascii="Times New Roman" w:eastAsia="Times New Roman" w:hAnsi="Times New Roman" w:cs="Times New Roman"/>
          <w:sz w:val="28"/>
        </w:rPr>
        <w:t>представляет</w:t>
      </w:r>
      <w:r>
        <w:rPr>
          <w:rFonts w:ascii="Times New Roman" w:eastAsia="Times New Roman" w:hAnsi="Times New Roman" w:cs="Times New Roman"/>
          <w:sz w:val="28"/>
        </w:rPr>
        <w:t xml:space="preserve"> преступление, совершенное в открытой форме,</w:t>
      </w:r>
      <w:r w:rsidRPr="006F4A2A">
        <w:rPr>
          <w:rFonts w:ascii="Times New Roman" w:eastAsia="Times New Roman" w:hAnsi="Times New Roman" w:cs="Times New Roman"/>
          <w:sz w:val="28"/>
        </w:rPr>
        <w:t xml:space="preserve"> без насилия либо соединённ</w:t>
      </w:r>
      <w:r>
        <w:rPr>
          <w:rFonts w:ascii="Times New Roman" w:eastAsia="Times New Roman" w:hAnsi="Times New Roman" w:cs="Times New Roman"/>
          <w:sz w:val="28"/>
        </w:rPr>
        <w:t>о</w:t>
      </w:r>
      <w:r w:rsidRPr="006F4A2A">
        <w:rPr>
          <w:rFonts w:ascii="Times New Roman" w:eastAsia="Times New Roman" w:hAnsi="Times New Roman" w:cs="Times New Roman"/>
          <w:sz w:val="28"/>
        </w:rPr>
        <w:t>е с насилием не опасным для жизни и здоровь</w:t>
      </w:r>
      <w:r>
        <w:rPr>
          <w:rFonts w:ascii="Times New Roman" w:eastAsia="Times New Roman" w:hAnsi="Times New Roman" w:cs="Times New Roman"/>
          <w:sz w:val="28"/>
        </w:rPr>
        <w:t>я</w:t>
      </w:r>
      <w:r w:rsidRPr="006F4A2A">
        <w:rPr>
          <w:rFonts w:ascii="Times New Roman" w:eastAsia="Times New Roman" w:hAnsi="Times New Roman" w:cs="Times New Roman"/>
          <w:sz w:val="28"/>
        </w:rPr>
        <w:t xml:space="preserve"> потерпевшего либо </w:t>
      </w:r>
      <w:r>
        <w:rPr>
          <w:rFonts w:ascii="Times New Roman" w:eastAsia="Times New Roman" w:hAnsi="Times New Roman" w:cs="Times New Roman"/>
          <w:sz w:val="28"/>
        </w:rPr>
        <w:t xml:space="preserve">с </w:t>
      </w:r>
      <w:r w:rsidRPr="006F4A2A">
        <w:rPr>
          <w:rFonts w:ascii="Times New Roman" w:eastAsia="Times New Roman" w:hAnsi="Times New Roman" w:cs="Times New Roman"/>
          <w:sz w:val="28"/>
        </w:rPr>
        <w:t>уг</w:t>
      </w:r>
      <w:r>
        <w:rPr>
          <w:rFonts w:ascii="Times New Roman" w:eastAsia="Times New Roman" w:hAnsi="Times New Roman" w:cs="Times New Roman"/>
          <w:sz w:val="28"/>
        </w:rPr>
        <w:t>розой применения такого насилия.</w:t>
      </w:r>
      <w:r w:rsidR="00B43B45">
        <w:rPr>
          <w:rFonts w:ascii="Times New Roman" w:eastAsia="Times New Roman" w:hAnsi="Times New Roman" w:cs="Times New Roman"/>
          <w:sz w:val="28"/>
        </w:rPr>
        <w:t xml:space="preserve"> </w:t>
      </w:r>
      <w:r>
        <w:rPr>
          <w:rFonts w:ascii="Times New Roman" w:eastAsia="Times New Roman" w:hAnsi="Times New Roman" w:cs="Times New Roman"/>
          <w:sz w:val="28"/>
        </w:rPr>
        <w:t>Ос</w:t>
      </w:r>
      <w:r w:rsidRPr="006F4A2A">
        <w:rPr>
          <w:rFonts w:ascii="Times New Roman" w:eastAsia="Times New Roman" w:hAnsi="Times New Roman" w:cs="Times New Roman"/>
          <w:sz w:val="28"/>
        </w:rPr>
        <w:t xml:space="preserve">новной квалифицирующий признак </w:t>
      </w:r>
      <w:r>
        <w:rPr>
          <w:rFonts w:ascii="Times New Roman" w:eastAsia="Times New Roman" w:hAnsi="Times New Roman" w:cs="Times New Roman"/>
          <w:sz w:val="28"/>
        </w:rPr>
        <w:t xml:space="preserve">грабежа </w:t>
      </w:r>
      <w:r w:rsidRPr="006F4A2A">
        <w:rPr>
          <w:rFonts w:ascii="Times New Roman" w:eastAsia="Times New Roman" w:hAnsi="Times New Roman" w:cs="Times New Roman"/>
          <w:sz w:val="28"/>
        </w:rPr>
        <w:t>является основн</w:t>
      </w:r>
      <w:r>
        <w:rPr>
          <w:rFonts w:ascii="Times New Roman" w:eastAsia="Times New Roman" w:hAnsi="Times New Roman" w:cs="Times New Roman"/>
          <w:sz w:val="28"/>
        </w:rPr>
        <w:t>ая</w:t>
      </w:r>
      <w:r w:rsidRPr="006F4A2A">
        <w:rPr>
          <w:rFonts w:ascii="Times New Roman" w:eastAsia="Times New Roman" w:hAnsi="Times New Roman" w:cs="Times New Roman"/>
          <w:sz w:val="28"/>
        </w:rPr>
        <w:t xml:space="preserve"> цель преступника</w:t>
      </w:r>
      <w:r>
        <w:rPr>
          <w:rFonts w:ascii="Times New Roman" w:eastAsia="Times New Roman" w:hAnsi="Times New Roman" w:cs="Times New Roman"/>
          <w:sz w:val="28"/>
        </w:rPr>
        <w:t>,</w:t>
      </w:r>
      <w:r w:rsidRPr="006F4A2A">
        <w:rPr>
          <w:rFonts w:ascii="Times New Roman" w:eastAsia="Times New Roman" w:hAnsi="Times New Roman" w:cs="Times New Roman"/>
          <w:sz w:val="28"/>
        </w:rPr>
        <w:t xml:space="preserve"> то есть желание при помощи насилия завладеть чужим имуществом</w:t>
      </w:r>
      <w:r>
        <w:rPr>
          <w:rFonts w:ascii="Times New Roman" w:eastAsia="Times New Roman" w:hAnsi="Times New Roman" w:cs="Times New Roman"/>
          <w:sz w:val="28"/>
        </w:rPr>
        <w:t>.</w:t>
      </w:r>
    </w:p>
    <w:p w:rsidR="006F4A2A" w:rsidRDefault="006F4A2A" w:rsidP="006F4A2A">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w:t>
      </w:r>
      <w:r w:rsidRPr="006F4A2A">
        <w:rPr>
          <w:rFonts w:ascii="Times New Roman" w:eastAsia="Times New Roman" w:hAnsi="Times New Roman" w:cs="Times New Roman"/>
          <w:sz w:val="28"/>
        </w:rPr>
        <w:t>рабёж является преступлением</w:t>
      </w:r>
      <w:r>
        <w:rPr>
          <w:rFonts w:ascii="Times New Roman" w:eastAsia="Times New Roman" w:hAnsi="Times New Roman" w:cs="Times New Roman"/>
          <w:sz w:val="28"/>
        </w:rPr>
        <w:t>,</w:t>
      </w:r>
      <w:r w:rsidRPr="006F4A2A">
        <w:rPr>
          <w:rFonts w:ascii="Times New Roman" w:eastAsia="Times New Roman" w:hAnsi="Times New Roman" w:cs="Times New Roman"/>
          <w:sz w:val="28"/>
        </w:rPr>
        <w:t xml:space="preserve"> котор</w:t>
      </w:r>
      <w:r>
        <w:rPr>
          <w:rFonts w:ascii="Times New Roman" w:eastAsia="Times New Roman" w:hAnsi="Times New Roman" w:cs="Times New Roman"/>
          <w:sz w:val="28"/>
        </w:rPr>
        <w:t>ое</w:t>
      </w:r>
      <w:r w:rsidRPr="006F4A2A">
        <w:rPr>
          <w:rFonts w:ascii="Times New Roman" w:eastAsia="Times New Roman" w:hAnsi="Times New Roman" w:cs="Times New Roman"/>
          <w:sz w:val="28"/>
        </w:rPr>
        <w:t xml:space="preserve"> направлен</w:t>
      </w:r>
      <w:r>
        <w:rPr>
          <w:rFonts w:ascii="Times New Roman" w:eastAsia="Times New Roman" w:hAnsi="Times New Roman" w:cs="Times New Roman"/>
          <w:sz w:val="28"/>
        </w:rPr>
        <w:t>о</w:t>
      </w:r>
      <w:r w:rsidRPr="006F4A2A">
        <w:rPr>
          <w:rFonts w:ascii="Times New Roman" w:eastAsia="Times New Roman" w:hAnsi="Times New Roman" w:cs="Times New Roman"/>
          <w:sz w:val="28"/>
        </w:rPr>
        <w:t xml:space="preserve"> против собственности</w:t>
      </w:r>
      <w:r>
        <w:rPr>
          <w:rFonts w:ascii="Times New Roman" w:eastAsia="Times New Roman" w:hAnsi="Times New Roman" w:cs="Times New Roman"/>
          <w:sz w:val="28"/>
        </w:rPr>
        <w:t xml:space="preserve"> и</w:t>
      </w:r>
      <w:r w:rsidRPr="006F4A2A">
        <w:rPr>
          <w:rFonts w:ascii="Times New Roman" w:eastAsia="Times New Roman" w:hAnsi="Times New Roman" w:cs="Times New Roman"/>
          <w:sz w:val="28"/>
        </w:rPr>
        <w:t xml:space="preserve"> основным</w:t>
      </w:r>
      <w:r>
        <w:rPr>
          <w:rFonts w:ascii="Times New Roman" w:eastAsia="Times New Roman" w:hAnsi="Times New Roman" w:cs="Times New Roman"/>
          <w:sz w:val="28"/>
        </w:rPr>
        <w:t xml:space="preserve"> критерием</w:t>
      </w:r>
      <w:r w:rsidRPr="006F4A2A">
        <w:rPr>
          <w:rFonts w:ascii="Times New Roman" w:eastAsia="Times New Roman" w:hAnsi="Times New Roman" w:cs="Times New Roman"/>
          <w:sz w:val="28"/>
        </w:rPr>
        <w:t xml:space="preserve"> о</w:t>
      </w:r>
      <w:r>
        <w:rPr>
          <w:rFonts w:ascii="Times New Roman" w:eastAsia="Times New Roman" w:hAnsi="Times New Roman" w:cs="Times New Roman"/>
          <w:sz w:val="28"/>
        </w:rPr>
        <w:t>т</w:t>
      </w:r>
      <w:r w:rsidRPr="006F4A2A">
        <w:rPr>
          <w:rFonts w:ascii="Times New Roman" w:eastAsia="Times New Roman" w:hAnsi="Times New Roman" w:cs="Times New Roman"/>
          <w:sz w:val="28"/>
        </w:rPr>
        <w:t>граничени</w:t>
      </w:r>
      <w:r>
        <w:rPr>
          <w:rFonts w:ascii="Times New Roman" w:eastAsia="Times New Roman" w:hAnsi="Times New Roman" w:cs="Times New Roman"/>
          <w:sz w:val="28"/>
        </w:rPr>
        <w:t>я</w:t>
      </w:r>
      <w:r w:rsidRPr="006F4A2A">
        <w:rPr>
          <w:rFonts w:ascii="Times New Roman" w:eastAsia="Times New Roman" w:hAnsi="Times New Roman" w:cs="Times New Roman"/>
          <w:sz w:val="28"/>
        </w:rPr>
        <w:t xml:space="preserve"> </w:t>
      </w:r>
      <w:r>
        <w:rPr>
          <w:rFonts w:ascii="Times New Roman" w:eastAsia="Times New Roman" w:hAnsi="Times New Roman" w:cs="Times New Roman"/>
          <w:sz w:val="28"/>
        </w:rPr>
        <w:t>от</w:t>
      </w:r>
      <w:r w:rsidRPr="006F4A2A">
        <w:rPr>
          <w:rFonts w:ascii="Times New Roman" w:eastAsia="Times New Roman" w:hAnsi="Times New Roman" w:cs="Times New Roman"/>
          <w:sz w:val="28"/>
        </w:rPr>
        <w:t xml:space="preserve"> смежных составов преступления и </w:t>
      </w:r>
      <w:r w:rsidRPr="006F4A2A">
        <w:rPr>
          <w:rFonts w:ascii="Times New Roman" w:eastAsia="Times New Roman" w:hAnsi="Times New Roman" w:cs="Times New Roman"/>
          <w:sz w:val="28"/>
        </w:rPr>
        <w:lastRenderedPageBreak/>
        <w:t>возникают в практике различные вопросы по квалификаци</w:t>
      </w:r>
      <w:r>
        <w:rPr>
          <w:rFonts w:ascii="Times New Roman" w:eastAsia="Times New Roman" w:hAnsi="Times New Roman" w:cs="Times New Roman"/>
          <w:sz w:val="28"/>
        </w:rPr>
        <w:t>и,</w:t>
      </w:r>
      <w:r w:rsidRPr="006F4A2A">
        <w:rPr>
          <w:rFonts w:ascii="Times New Roman" w:eastAsia="Times New Roman" w:hAnsi="Times New Roman" w:cs="Times New Roman"/>
          <w:sz w:val="28"/>
        </w:rPr>
        <w:t xml:space="preserve"> что ведёт пересмот</w:t>
      </w:r>
      <w:r>
        <w:rPr>
          <w:rFonts w:ascii="Times New Roman" w:eastAsia="Times New Roman" w:hAnsi="Times New Roman" w:cs="Times New Roman"/>
          <w:sz w:val="28"/>
        </w:rPr>
        <w:t>ру дел судами и в результате смягчает</w:t>
      </w:r>
      <w:r w:rsidRPr="006F4A2A">
        <w:rPr>
          <w:rFonts w:ascii="Times New Roman" w:eastAsia="Times New Roman" w:hAnsi="Times New Roman" w:cs="Times New Roman"/>
          <w:sz w:val="28"/>
        </w:rPr>
        <w:t>ся ответственность либо отягчает</w:t>
      </w:r>
      <w:r>
        <w:rPr>
          <w:rFonts w:ascii="Times New Roman" w:eastAsia="Times New Roman" w:hAnsi="Times New Roman" w:cs="Times New Roman"/>
          <w:sz w:val="28"/>
        </w:rPr>
        <w:t>ся</w:t>
      </w:r>
      <w:r w:rsidRPr="006F4A2A">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ответственность </w:t>
      </w:r>
      <w:r w:rsidRPr="006F4A2A">
        <w:rPr>
          <w:rFonts w:ascii="Times New Roman" w:eastAsia="Times New Roman" w:hAnsi="Times New Roman" w:cs="Times New Roman"/>
          <w:sz w:val="28"/>
        </w:rPr>
        <w:t>подсудимого</w:t>
      </w:r>
      <w:r>
        <w:rPr>
          <w:rFonts w:ascii="Times New Roman" w:eastAsia="Times New Roman" w:hAnsi="Times New Roman" w:cs="Times New Roman"/>
          <w:sz w:val="28"/>
        </w:rPr>
        <w:t>.</w:t>
      </w:r>
      <w:r w:rsidRPr="006F4A2A">
        <w:rPr>
          <w:rFonts w:ascii="Times New Roman" w:eastAsia="Times New Roman" w:hAnsi="Times New Roman" w:cs="Times New Roman"/>
          <w:sz w:val="28"/>
        </w:rPr>
        <w:t xml:space="preserve"> </w:t>
      </w:r>
    </w:p>
    <w:p w:rsidR="00A55F7D" w:rsidRDefault="006F4A2A" w:rsidP="006F4A2A">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w:t>
      </w:r>
      <w:r w:rsidRPr="006F4A2A">
        <w:rPr>
          <w:rFonts w:ascii="Times New Roman" w:eastAsia="Times New Roman" w:hAnsi="Times New Roman" w:cs="Times New Roman"/>
          <w:sz w:val="28"/>
        </w:rPr>
        <w:t xml:space="preserve">сновным критерием для разграничения грабежа от разбойного нападения является умысел преступника </w:t>
      </w:r>
      <w:r w:rsidR="00A55F7D">
        <w:rPr>
          <w:rFonts w:ascii="Times New Roman" w:eastAsia="Times New Roman" w:hAnsi="Times New Roman" w:cs="Times New Roman"/>
          <w:sz w:val="28"/>
        </w:rPr>
        <w:t xml:space="preserve">и </w:t>
      </w:r>
      <w:r w:rsidRPr="006F4A2A">
        <w:rPr>
          <w:rFonts w:ascii="Times New Roman" w:eastAsia="Times New Roman" w:hAnsi="Times New Roman" w:cs="Times New Roman"/>
          <w:sz w:val="28"/>
        </w:rPr>
        <w:t>основные отличия грабежа от кражи заключа</w:t>
      </w:r>
      <w:r w:rsidR="00A55F7D">
        <w:rPr>
          <w:rFonts w:ascii="Times New Roman" w:eastAsia="Times New Roman" w:hAnsi="Times New Roman" w:cs="Times New Roman"/>
          <w:sz w:val="28"/>
        </w:rPr>
        <w:t>ю</w:t>
      </w:r>
      <w:r w:rsidRPr="006F4A2A">
        <w:rPr>
          <w:rFonts w:ascii="Times New Roman" w:eastAsia="Times New Roman" w:hAnsi="Times New Roman" w:cs="Times New Roman"/>
          <w:sz w:val="28"/>
        </w:rPr>
        <w:t>тся в том</w:t>
      </w:r>
      <w:r w:rsidR="00A55F7D">
        <w:rPr>
          <w:rFonts w:ascii="Times New Roman" w:eastAsia="Times New Roman" w:hAnsi="Times New Roman" w:cs="Times New Roman"/>
          <w:sz w:val="28"/>
        </w:rPr>
        <w:t>,</w:t>
      </w:r>
      <w:r w:rsidRPr="006F4A2A">
        <w:rPr>
          <w:rFonts w:ascii="Times New Roman" w:eastAsia="Times New Roman" w:hAnsi="Times New Roman" w:cs="Times New Roman"/>
          <w:sz w:val="28"/>
        </w:rPr>
        <w:t xml:space="preserve"> что грабёж имеет иной умысел</w:t>
      </w:r>
      <w:r w:rsidR="00A55F7D">
        <w:rPr>
          <w:rFonts w:ascii="Times New Roman" w:eastAsia="Times New Roman" w:hAnsi="Times New Roman" w:cs="Times New Roman"/>
          <w:sz w:val="28"/>
        </w:rPr>
        <w:t>,</w:t>
      </w:r>
      <w:r w:rsidRPr="006F4A2A">
        <w:rPr>
          <w:rFonts w:ascii="Times New Roman" w:eastAsia="Times New Roman" w:hAnsi="Times New Roman" w:cs="Times New Roman"/>
          <w:sz w:val="28"/>
        </w:rPr>
        <w:t xml:space="preserve"> то есть психическое отношение при котором лицо осознает общественно опасность своих действий</w:t>
      </w:r>
      <w:r w:rsidR="00A55F7D">
        <w:rPr>
          <w:rFonts w:ascii="Times New Roman" w:eastAsia="Times New Roman" w:hAnsi="Times New Roman" w:cs="Times New Roman"/>
          <w:sz w:val="28"/>
        </w:rPr>
        <w:t>,</w:t>
      </w:r>
      <w:r w:rsidRPr="006F4A2A">
        <w:rPr>
          <w:rFonts w:ascii="Times New Roman" w:eastAsia="Times New Roman" w:hAnsi="Times New Roman" w:cs="Times New Roman"/>
          <w:sz w:val="28"/>
        </w:rPr>
        <w:t xml:space="preserve"> а также </w:t>
      </w:r>
      <w:r w:rsidR="00A55F7D" w:rsidRPr="006F4A2A">
        <w:rPr>
          <w:rFonts w:ascii="Times New Roman" w:eastAsia="Times New Roman" w:hAnsi="Times New Roman" w:cs="Times New Roman"/>
          <w:sz w:val="28"/>
        </w:rPr>
        <w:t>предвиди</w:t>
      </w:r>
      <w:r w:rsidR="00A55F7D">
        <w:rPr>
          <w:rFonts w:ascii="Times New Roman" w:eastAsia="Times New Roman" w:hAnsi="Times New Roman" w:cs="Times New Roman"/>
          <w:sz w:val="28"/>
        </w:rPr>
        <w:t>т</w:t>
      </w:r>
      <w:r w:rsidRPr="006F4A2A">
        <w:rPr>
          <w:rFonts w:ascii="Times New Roman" w:eastAsia="Times New Roman" w:hAnsi="Times New Roman" w:cs="Times New Roman"/>
          <w:sz w:val="28"/>
        </w:rPr>
        <w:t xml:space="preserve"> возможность либо неизбежность наступления этих опасных последствий или сознательно </w:t>
      </w:r>
      <w:r w:rsidR="00A55F7D" w:rsidRPr="006F4A2A">
        <w:rPr>
          <w:rFonts w:ascii="Times New Roman" w:eastAsia="Times New Roman" w:hAnsi="Times New Roman" w:cs="Times New Roman"/>
          <w:sz w:val="28"/>
        </w:rPr>
        <w:t>жела</w:t>
      </w:r>
      <w:r w:rsidR="00A55F7D">
        <w:rPr>
          <w:rFonts w:ascii="Times New Roman" w:eastAsia="Times New Roman" w:hAnsi="Times New Roman" w:cs="Times New Roman"/>
          <w:sz w:val="28"/>
        </w:rPr>
        <w:t>ет,</w:t>
      </w:r>
      <w:r w:rsidRPr="006F4A2A">
        <w:rPr>
          <w:rFonts w:ascii="Times New Roman" w:eastAsia="Times New Roman" w:hAnsi="Times New Roman" w:cs="Times New Roman"/>
          <w:sz w:val="28"/>
        </w:rPr>
        <w:t xml:space="preserve"> либо допуска</w:t>
      </w:r>
      <w:r w:rsidR="00A55F7D">
        <w:rPr>
          <w:rFonts w:ascii="Times New Roman" w:eastAsia="Times New Roman" w:hAnsi="Times New Roman" w:cs="Times New Roman"/>
          <w:sz w:val="28"/>
        </w:rPr>
        <w:t>ет</w:t>
      </w:r>
      <w:r w:rsidRPr="006F4A2A">
        <w:rPr>
          <w:rFonts w:ascii="Times New Roman" w:eastAsia="Times New Roman" w:hAnsi="Times New Roman" w:cs="Times New Roman"/>
          <w:sz w:val="28"/>
        </w:rPr>
        <w:t xml:space="preserve"> наступлени</w:t>
      </w:r>
      <w:r w:rsidR="00A55F7D">
        <w:rPr>
          <w:rFonts w:ascii="Times New Roman" w:eastAsia="Times New Roman" w:hAnsi="Times New Roman" w:cs="Times New Roman"/>
          <w:sz w:val="28"/>
        </w:rPr>
        <w:t>е</w:t>
      </w:r>
      <w:r w:rsidRPr="006F4A2A">
        <w:rPr>
          <w:rFonts w:ascii="Times New Roman" w:eastAsia="Times New Roman" w:hAnsi="Times New Roman" w:cs="Times New Roman"/>
          <w:sz w:val="28"/>
        </w:rPr>
        <w:t xml:space="preserve"> </w:t>
      </w:r>
      <w:r w:rsidR="00A55F7D" w:rsidRPr="006F4A2A">
        <w:rPr>
          <w:rFonts w:ascii="Times New Roman" w:eastAsia="Times New Roman" w:hAnsi="Times New Roman" w:cs="Times New Roman"/>
          <w:sz w:val="28"/>
        </w:rPr>
        <w:t>последствий,</w:t>
      </w:r>
      <w:r w:rsidRPr="006F4A2A">
        <w:rPr>
          <w:rFonts w:ascii="Times New Roman" w:eastAsia="Times New Roman" w:hAnsi="Times New Roman" w:cs="Times New Roman"/>
          <w:sz w:val="28"/>
        </w:rPr>
        <w:t xml:space="preserve"> либо безразлично относи</w:t>
      </w:r>
      <w:r w:rsidR="00A55F7D">
        <w:rPr>
          <w:rFonts w:ascii="Times New Roman" w:eastAsia="Times New Roman" w:hAnsi="Times New Roman" w:cs="Times New Roman"/>
          <w:sz w:val="28"/>
        </w:rPr>
        <w:t>ться</w:t>
      </w:r>
      <w:r w:rsidRPr="006F4A2A">
        <w:rPr>
          <w:rFonts w:ascii="Times New Roman" w:eastAsia="Times New Roman" w:hAnsi="Times New Roman" w:cs="Times New Roman"/>
          <w:sz w:val="28"/>
        </w:rPr>
        <w:t xml:space="preserve"> к ним</w:t>
      </w:r>
      <w:r w:rsidR="00A55F7D">
        <w:rPr>
          <w:rFonts w:ascii="Times New Roman" w:eastAsia="Times New Roman" w:hAnsi="Times New Roman" w:cs="Times New Roman"/>
          <w:sz w:val="28"/>
        </w:rPr>
        <w:t>.</w:t>
      </w:r>
    </w:p>
    <w:p w:rsidR="003D0199" w:rsidRDefault="00A55F7D" w:rsidP="006F4A2A">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w:t>
      </w:r>
      <w:r w:rsidR="006F4A2A" w:rsidRPr="006F4A2A">
        <w:rPr>
          <w:rFonts w:ascii="Times New Roman" w:eastAsia="Times New Roman" w:hAnsi="Times New Roman" w:cs="Times New Roman"/>
          <w:sz w:val="28"/>
        </w:rPr>
        <w:t xml:space="preserve"> отличие от кражи</w:t>
      </w:r>
      <w:r>
        <w:rPr>
          <w:rFonts w:ascii="Times New Roman" w:eastAsia="Times New Roman" w:hAnsi="Times New Roman" w:cs="Times New Roman"/>
          <w:sz w:val="28"/>
        </w:rPr>
        <w:t>,</w:t>
      </w:r>
      <w:r w:rsidR="006F4A2A" w:rsidRPr="006F4A2A">
        <w:rPr>
          <w:rFonts w:ascii="Times New Roman" w:eastAsia="Times New Roman" w:hAnsi="Times New Roman" w:cs="Times New Roman"/>
          <w:sz w:val="28"/>
        </w:rPr>
        <w:t xml:space="preserve"> грабёж имеет открытый характер и может совершаться либо с применением насилия не опасного для жизни и здоровья</w:t>
      </w:r>
      <w:r>
        <w:rPr>
          <w:rFonts w:ascii="Times New Roman" w:eastAsia="Times New Roman" w:hAnsi="Times New Roman" w:cs="Times New Roman"/>
          <w:sz w:val="28"/>
        </w:rPr>
        <w:t>,</w:t>
      </w:r>
      <w:r w:rsidR="006F4A2A" w:rsidRPr="006F4A2A">
        <w:rPr>
          <w:rFonts w:ascii="Times New Roman" w:eastAsia="Times New Roman" w:hAnsi="Times New Roman" w:cs="Times New Roman"/>
          <w:sz w:val="28"/>
        </w:rPr>
        <w:t xml:space="preserve"> а в кража исключает такую возможность</w:t>
      </w:r>
      <w:r>
        <w:rPr>
          <w:rFonts w:ascii="Times New Roman" w:eastAsia="Times New Roman" w:hAnsi="Times New Roman" w:cs="Times New Roman"/>
          <w:sz w:val="28"/>
        </w:rPr>
        <w:t>. П</w:t>
      </w:r>
      <w:r w:rsidR="006F4A2A" w:rsidRPr="006F4A2A">
        <w:rPr>
          <w:rFonts w:ascii="Times New Roman" w:eastAsia="Times New Roman" w:hAnsi="Times New Roman" w:cs="Times New Roman"/>
          <w:sz w:val="28"/>
        </w:rPr>
        <w:t>ри квалификации деяния как грабёж и стоимость имущества не имеет значения для возбуждения уголовного дела</w:t>
      </w:r>
      <w:r>
        <w:rPr>
          <w:rFonts w:ascii="Times New Roman" w:eastAsia="Times New Roman" w:hAnsi="Times New Roman" w:cs="Times New Roman"/>
          <w:sz w:val="28"/>
        </w:rPr>
        <w:t>.</w:t>
      </w:r>
    </w:p>
    <w:p w:rsidR="001A74AE" w:rsidRPr="006F4A2A" w:rsidRDefault="001A74AE" w:rsidP="006F4A2A">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Представляется, что в дальнейшем необходимо совершенствовать уголовное законодательство в части квалификации хищений и более четко установить критерии разграничения преступлений.</w:t>
      </w:r>
    </w:p>
    <w:p w:rsidR="003D0199" w:rsidRDefault="003D0199">
      <w:pPr>
        <w:spacing w:after="0" w:line="360" w:lineRule="auto"/>
        <w:ind w:firstLine="709"/>
        <w:jc w:val="center"/>
        <w:rPr>
          <w:rFonts w:ascii="Times New Roman" w:eastAsia="Times New Roman" w:hAnsi="Times New Roman" w:cs="Times New Roman"/>
          <w:b/>
          <w:sz w:val="28"/>
        </w:rPr>
      </w:pPr>
    </w:p>
    <w:p w:rsidR="003D0199" w:rsidRDefault="003D0199">
      <w:pPr>
        <w:spacing w:after="0" w:line="360" w:lineRule="auto"/>
        <w:ind w:firstLine="709"/>
        <w:jc w:val="center"/>
        <w:rPr>
          <w:rFonts w:ascii="Times New Roman" w:eastAsia="Times New Roman" w:hAnsi="Times New Roman" w:cs="Times New Roman"/>
          <w:b/>
          <w:sz w:val="28"/>
        </w:rPr>
      </w:pPr>
    </w:p>
    <w:p w:rsidR="003D0199" w:rsidRDefault="003D0199">
      <w:pPr>
        <w:spacing w:after="0" w:line="360" w:lineRule="auto"/>
        <w:ind w:firstLine="709"/>
        <w:jc w:val="center"/>
        <w:rPr>
          <w:rFonts w:ascii="Times New Roman" w:eastAsia="Times New Roman" w:hAnsi="Times New Roman" w:cs="Times New Roman"/>
          <w:b/>
          <w:sz w:val="28"/>
        </w:rPr>
      </w:pPr>
    </w:p>
    <w:p w:rsidR="003D0199" w:rsidRDefault="003D0199">
      <w:pPr>
        <w:spacing w:after="0" w:line="360" w:lineRule="auto"/>
        <w:ind w:firstLine="709"/>
        <w:jc w:val="center"/>
        <w:rPr>
          <w:rFonts w:ascii="Times New Roman" w:eastAsia="Times New Roman" w:hAnsi="Times New Roman" w:cs="Times New Roman"/>
          <w:b/>
          <w:sz w:val="28"/>
        </w:rPr>
      </w:pPr>
    </w:p>
    <w:p w:rsidR="003D0199" w:rsidRDefault="003D0199">
      <w:pPr>
        <w:spacing w:after="0" w:line="360" w:lineRule="auto"/>
        <w:ind w:firstLine="709"/>
        <w:jc w:val="center"/>
        <w:rPr>
          <w:rFonts w:ascii="Times New Roman" w:eastAsia="Times New Roman" w:hAnsi="Times New Roman" w:cs="Times New Roman"/>
          <w:b/>
          <w:sz w:val="28"/>
        </w:rPr>
      </w:pPr>
    </w:p>
    <w:p w:rsidR="00396C9C" w:rsidRDefault="00396C9C">
      <w:pPr>
        <w:spacing w:after="0" w:line="360" w:lineRule="auto"/>
        <w:ind w:firstLine="709"/>
        <w:jc w:val="center"/>
        <w:rPr>
          <w:rFonts w:ascii="Times New Roman" w:eastAsia="Times New Roman" w:hAnsi="Times New Roman" w:cs="Times New Roman"/>
          <w:b/>
          <w:sz w:val="28"/>
        </w:rPr>
      </w:pPr>
    </w:p>
    <w:p w:rsidR="00396C9C" w:rsidRDefault="00396C9C">
      <w:pPr>
        <w:spacing w:after="0" w:line="360" w:lineRule="auto"/>
        <w:ind w:firstLine="709"/>
        <w:jc w:val="center"/>
        <w:rPr>
          <w:rFonts w:ascii="Times New Roman" w:eastAsia="Times New Roman" w:hAnsi="Times New Roman" w:cs="Times New Roman"/>
          <w:b/>
          <w:sz w:val="28"/>
        </w:rPr>
      </w:pPr>
    </w:p>
    <w:p w:rsidR="00396C9C" w:rsidRDefault="00396C9C">
      <w:pPr>
        <w:spacing w:after="0" w:line="360" w:lineRule="auto"/>
        <w:ind w:firstLine="709"/>
        <w:jc w:val="center"/>
        <w:rPr>
          <w:rFonts w:ascii="Times New Roman" w:eastAsia="Times New Roman" w:hAnsi="Times New Roman" w:cs="Times New Roman"/>
          <w:b/>
          <w:sz w:val="28"/>
        </w:rPr>
      </w:pPr>
    </w:p>
    <w:p w:rsidR="00396C9C" w:rsidRDefault="00396C9C">
      <w:pPr>
        <w:spacing w:after="0" w:line="360" w:lineRule="auto"/>
        <w:ind w:firstLine="709"/>
        <w:jc w:val="center"/>
        <w:rPr>
          <w:rFonts w:ascii="Times New Roman" w:eastAsia="Times New Roman" w:hAnsi="Times New Roman" w:cs="Times New Roman"/>
          <w:b/>
          <w:sz w:val="28"/>
        </w:rPr>
      </w:pPr>
    </w:p>
    <w:p w:rsidR="00396C9C" w:rsidRDefault="00396C9C">
      <w:pPr>
        <w:spacing w:after="0" w:line="360" w:lineRule="auto"/>
        <w:ind w:firstLine="709"/>
        <w:jc w:val="center"/>
        <w:rPr>
          <w:rFonts w:ascii="Times New Roman" w:eastAsia="Times New Roman" w:hAnsi="Times New Roman" w:cs="Times New Roman"/>
          <w:b/>
          <w:sz w:val="28"/>
        </w:rPr>
      </w:pPr>
    </w:p>
    <w:p w:rsidR="00396C9C" w:rsidRDefault="00396C9C">
      <w:pPr>
        <w:spacing w:after="0" w:line="360" w:lineRule="auto"/>
        <w:ind w:firstLine="709"/>
        <w:jc w:val="center"/>
        <w:rPr>
          <w:rFonts w:ascii="Times New Roman" w:eastAsia="Times New Roman" w:hAnsi="Times New Roman" w:cs="Times New Roman"/>
          <w:b/>
          <w:sz w:val="28"/>
        </w:rPr>
      </w:pPr>
    </w:p>
    <w:p w:rsidR="00396C9C" w:rsidRDefault="00396C9C">
      <w:pPr>
        <w:spacing w:after="0" w:line="360" w:lineRule="auto"/>
        <w:ind w:firstLine="709"/>
        <w:jc w:val="center"/>
        <w:rPr>
          <w:rFonts w:ascii="Times New Roman" w:eastAsia="Times New Roman" w:hAnsi="Times New Roman" w:cs="Times New Roman"/>
          <w:b/>
          <w:sz w:val="28"/>
        </w:rPr>
      </w:pPr>
    </w:p>
    <w:p w:rsidR="00981127" w:rsidRDefault="00981127">
      <w:pPr>
        <w:spacing w:after="0" w:line="360" w:lineRule="auto"/>
        <w:ind w:firstLine="709"/>
        <w:jc w:val="center"/>
        <w:rPr>
          <w:rFonts w:ascii="Times New Roman" w:eastAsia="Times New Roman" w:hAnsi="Times New Roman" w:cs="Times New Roman"/>
          <w:b/>
          <w:sz w:val="28"/>
        </w:rPr>
      </w:pPr>
    </w:p>
    <w:p w:rsidR="001E5356" w:rsidRDefault="00A2327E">
      <w:pPr>
        <w:spacing w:after="0" w:line="360" w:lineRule="auto"/>
        <w:ind w:firstLine="709"/>
        <w:jc w:val="center"/>
        <w:rPr>
          <w:rFonts w:ascii="Times New Roman" w:eastAsia="Times New Roman" w:hAnsi="Times New Roman" w:cs="Times New Roman"/>
          <w:b/>
          <w:sz w:val="28"/>
        </w:rPr>
      </w:pPr>
      <w:r w:rsidRPr="00673C17">
        <w:rPr>
          <w:rFonts w:ascii="Times New Roman" w:eastAsia="Times New Roman" w:hAnsi="Times New Roman" w:cs="Times New Roman"/>
          <w:b/>
          <w:sz w:val="28"/>
        </w:rPr>
        <w:lastRenderedPageBreak/>
        <w:t>ЗАКЛЮЧЕНИЕ</w:t>
      </w:r>
    </w:p>
    <w:p w:rsidR="00A55F7D" w:rsidRDefault="00A55F7D">
      <w:pPr>
        <w:spacing w:after="0" w:line="360" w:lineRule="auto"/>
        <w:ind w:firstLine="709"/>
        <w:jc w:val="center"/>
        <w:rPr>
          <w:rFonts w:ascii="Times New Roman" w:eastAsia="Times New Roman" w:hAnsi="Times New Roman" w:cs="Times New Roman"/>
          <w:b/>
          <w:sz w:val="28"/>
        </w:rPr>
      </w:pPr>
    </w:p>
    <w:p w:rsidR="00A55F7D" w:rsidRPr="00A55F7D" w:rsidRDefault="00A55F7D" w:rsidP="00A55F7D">
      <w:pPr>
        <w:spacing w:after="0" w:line="360" w:lineRule="auto"/>
        <w:ind w:firstLine="709"/>
        <w:jc w:val="both"/>
        <w:rPr>
          <w:rFonts w:ascii="Times New Roman" w:eastAsia="Times New Roman" w:hAnsi="Times New Roman" w:cs="Times New Roman"/>
          <w:sz w:val="28"/>
        </w:rPr>
      </w:pPr>
      <w:r w:rsidRPr="00A55F7D">
        <w:rPr>
          <w:rFonts w:ascii="Times New Roman" w:eastAsia="Times New Roman" w:hAnsi="Times New Roman" w:cs="Times New Roman"/>
          <w:sz w:val="28"/>
        </w:rPr>
        <w:t>Проведенное исследован</w:t>
      </w:r>
      <w:bookmarkStart w:id="0" w:name="_GoBack"/>
      <w:bookmarkEnd w:id="0"/>
      <w:r w:rsidRPr="00A55F7D">
        <w:rPr>
          <w:rFonts w:ascii="Times New Roman" w:eastAsia="Times New Roman" w:hAnsi="Times New Roman" w:cs="Times New Roman"/>
          <w:sz w:val="28"/>
        </w:rPr>
        <w:t xml:space="preserve">ие </w:t>
      </w:r>
      <w:r>
        <w:rPr>
          <w:rFonts w:ascii="Times New Roman" w:eastAsia="Times New Roman" w:hAnsi="Times New Roman" w:cs="Times New Roman"/>
          <w:sz w:val="28"/>
        </w:rPr>
        <w:t>вопросов сущности, видов, форм и квалификации хищения по уголовному законодательству Российской Федерации, позволило сформулировать несколько выводов.</w:t>
      </w:r>
    </w:p>
    <w:p w:rsidR="00D24A5E" w:rsidRPr="00A55F7D" w:rsidRDefault="00D24A5E" w:rsidP="00E223A9">
      <w:pPr>
        <w:pStyle w:val="af3"/>
        <w:numPr>
          <w:ilvl w:val="0"/>
          <w:numId w:val="7"/>
        </w:numPr>
        <w:spacing w:after="0" w:line="360" w:lineRule="auto"/>
        <w:ind w:left="0" w:firstLine="709"/>
        <w:jc w:val="both"/>
        <w:rPr>
          <w:rFonts w:ascii="Times New Roman" w:hAnsi="Times New Roman" w:cs="Times New Roman"/>
          <w:sz w:val="28"/>
          <w:szCs w:val="28"/>
        </w:rPr>
      </w:pPr>
      <w:r w:rsidRPr="00A55F7D">
        <w:rPr>
          <w:rFonts w:ascii="Times New Roman" w:hAnsi="Times New Roman" w:cs="Times New Roman"/>
          <w:sz w:val="28"/>
          <w:szCs w:val="28"/>
        </w:rPr>
        <w:t>Сущность хищения по уголовному законодательству РФ заключается в том, что преступления направлены против собственности и цель которых является присвоение чужого имущества.</w:t>
      </w:r>
      <w:r w:rsidR="00A55F7D">
        <w:rPr>
          <w:rFonts w:ascii="Times New Roman" w:hAnsi="Times New Roman" w:cs="Times New Roman"/>
          <w:sz w:val="28"/>
          <w:szCs w:val="28"/>
        </w:rPr>
        <w:t xml:space="preserve"> </w:t>
      </w:r>
      <w:r w:rsidRPr="00A55F7D">
        <w:rPr>
          <w:rFonts w:ascii="Times New Roman" w:hAnsi="Times New Roman" w:cs="Times New Roman"/>
          <w:sz w:val="28"/>
          <w:szCs w:val="28"/>
        </w:rPr>
        <w:t>За такие правонарушения лица, совершившее преступление несут уголовную ответственность.</w:t>
      </w:r>
    </w:p>
    <w:p w:rsidR="00D24A5E" w:rsidRDefault="00D24A5E" w:rsidP="00D24A5E">
      <w:pPr>
        <w:pStyle w:val="af3"/>
        <w:spacing w:after="0" w:line="360" w:lineRule="auto"/>
        <w:ind w:left="0" w:firstLine="709"/>
        <w:jc w:val="both"/>
        <w:rPr>
          <w:rFonts w:ascii="Times New Roman" w:hAnsi="Times New Roman" w:cs="Times New Roman"/>
          <w:sz w:val="28"/>
          <w:szCs w:val="28"/>
        </w:rPr>
      </w:pPr>
      <w:r w:rsidRPr="00D16E85">
        <w:rPr>
          <w:rFonts w:ascii="Times New Roman" w:hAnsi="Times New Roman" w:cs="Times New Roman"/>
          <w:sz w:val="28"/>
          <w:szCs w:val="28"/>
        </w:rPr>
        <w:t>В качестве объекта хищения</w:t>
      </w:r>
      <w:r>
        <w:rPr>
          <w:rFonts w:ascii="Times New Roman" w:hAnsi="Times New Roman" w:cs="Times New Roman"/>
          <w:sz w:val="28"/>
          <w:szCs w:val="28"/>
        </w:rPr>
        <w:t xml:space="preserve"> выступает</w:t>
      </w:r>
      <w:r w:rsidRPr="00D16E85">
        <w:rPr>
          <w:rFonts w:ascii="Times New Roman" w:hAnsi="Times New Roman" w:cs="Times New Roman"/>
          <w:sz w:val="28"/>
          <w:szCs w:val="28"/>
        </w:rPr>
        <w:t xml:space="preserve"> чужая собственность, а в качестве предмета выступают любые физические предметы и имущество, которое не исключено из гражданского оборота и имеет общую потребительскую стоимость.</w:t>
      </w:r>
    </w:p>
    <w:p w:rsidR="00D24A5E" w:rsidRDefault="00D24A5E" w:rsidP="00D24A5E">
      <w:pPr>
        <w:pStyle w:val="af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Pr="00D16E85">
        <w:rPr>
          <w:rFonts w:ascii="Times New Roman" w:hAnsi="Times New Roman" w:cs="Times New Roman"/>
          <w:sz w:val="28"/>
          <w:szCs w:val="28"/>
        </w:rPr>
        <w:t>Формы хищения определены Уголовным кодексом РФ и включают: кражу (статья 158), мошенничество (статья 159), присвоение, растрату (статья 160), грабёж (статья 161), разбой (статья 162).</w:t>
      </w:r>
      <w:r w:rsidRPr="00D16E85">
        <w:t xml:space="preserve"> </w:t>
      </w:r>
      <w:r w:rsidR="00A55F7D">
        <w:t xml:space="preserve"> </w:t>
      </w:r>
      <w:r w:rsidRPr="00D16E85">
        <w:rPr>
          <w:rFonts w:ascii="Times New Roman" w:hAnsi="Times New Roman" w:cs="Times New Roman"/>
          <w:sz w:val="28"/>
          <w:szCs w:val="28"/>
        </w:rPr>
        <w:t>Кража является форм</w:t>
      </w:r>
      <w:r>
        <w:rPr>
          <w:rFonts w:ascii="Times New Roman" w:hAnsi="Times New Roman" w:cs="Times New Roman"/>
          <w:sz w:val="28"/>
          <w:szCs w:val="28"/>
        </w:rPr>
        <w:t>ой хищения и</w:t>
      </w:r>
      <w:r w:rsidRPr="00D16E85">
        <w:rPr>
          <w:rFonts w:ascii="Times New Roman" w:hAnsi="Times New Roman" w:cs="Times New Roman"/>
          <w:sz w:val="28"/>
          <w:szCs w:val="28"/>
        </w:rPr>
        <w:t xml:space="preserve"> определяется как тайное, ненасильственное хищение чужого имущества</w:t>
      </w:r>
      <w:r>
        <w:rPr>
          <w:rFonts w:ascii="Times New Roman" w:hAnsi="Times New Roman" w:cs="Times New Roman"/>
          <w:sz w:val="28"/>
          <w:szCs w:val="28"/>
        </w:rPr>
        <w:t>. Д</w:t>
      </w:r>
      <w:r w:rsidRPr="00D16E85">
        <w:rPr>
          <w:rFonts w:ascii="Times New Roman" w:hAnsi="Times New Roman" w:cs="Times New Roman"/>
          <w:sz w:val="28"/>
          <w:szCs w:val="28"/>
        </w:rPr>
        <w:t>анный вид преступления предусматривается стать</w:t>
      </w:r>
      <w:r>
        <w:rPr>
          <w:rFonts w:ascii="Times New Roman" w:hAnsi="Times New Roman" w:cs="Times New Roman"/>
          <w:sz w:val="28"/>
          <w:szCs w:val="28"/>
        </w:rPr>
        <w:t>ей 158 УК РФ и</w:t>
      </w:r>
      <w:r w:rsidRPr="00D16E85">
        <w:rPr>
          <w:rFonts w:ascii="Times New Roman" w:hAnsi="Times New Roman" w:cs="Times New Roman"/>
          <w:sz w:val="28"/>
          <w:szCs w:val="28"/>
        </w:rPr>
        <w:t xml:space="preserve"> характеризуется </w:t>
      </w:r>
      <w:r>
        <w:rPr>
          <w:rFonts w:ascii="Times New Roman" w:hAnsi="Times New Roman" w:cs="Times New Roman"/>
          <w:sz w:val="28"/>
          <w:szCs w:val="28"/>
        </w:rPr>
        <w:t xml:space="preserve">умышленной </w:t>
      </w:r>
      <w:r w:rsidRPr="00D16E85">
        <w:rPr>
          <w:rFonts w:ascii="Times New Roman" w:hAnsi="Times New Roman" w:cs="Times New Roman"/>
          <w:sz w:val="28"/>
          <w:szCs w:val="28"/>
        </w:rPr>
        <w:t>формой</w:t>
      </w:r>
      <w:r>
        <w:rPr>
          <w:rFonts w:ascii="Times New Roman" w:hAnsi="Times New Roman" w:cs="Times New Roman"/>
          <w:sz w:val="28"/>
          <w:szCs w:val="28"/>
        </w:rPr>
        <w:t>,</w:t>
      </w:r>
      <w:r w:rsidRPr="00D16E85">
        <w:rPr>
          <w:rFonts w:ascii="Times New Roman" w:hAnsi="Times New Roman" w:cs="Times New Roman"/>
          <w:sz w:val="28"/>
          <w:szCs w:val="28"/>
        </w:rPr>
        <w:t xml:space="preserve"> что составля</w:t>
      </w:r>
      <w:r>
        <w:rPr>
          <w:rFonts w:ascii="Times New Roman" w:hAnsi="Times New Roman" w:cs="Times New Roman"/>
          <w:sz w:val="28"/>
          <w:szCs w:val="28"/>
        </w:rPr>
        <w:t>е</w:t>
      </w:r>
      <w:r w:rsidRPr="00D16E85">
        <w:rPr>
          <w:rFonts w:ascii="Times New Roman" w:hAnsi="Times New Roman" w:cs="Times New Roman"/>
          <w:sz w:val="28"/>
          <w:szCs w:val="28"/>
        </w:rPr>
        <w:t>т объективную сторону этого преступления</w:t>
      </w:r>
      <w:r>
        <w:rPr>
          <w:rFonts w:ascii="Times New Roman" w:hAnsi="Times New Roman" w:cs="Times New Roman"/>
          <w:sz w:val="28"/>
          <w:szCs w:val="28"/>
        </w:rPr>
        <w:t>.</w:t>
      </w:r>
    </w:p>
    <w:p w:rsidR="00D24A5E" w:rsidRDefault="00D24A5E" w:rsidP="00D24A5E">
      <w:pPr>
        <w:pStyle w:val="af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D16E85">
        <w:rPr>
          <w:rFonts w:ascii="Times New Roman" w:hAnsi="Times New Roman" w:cs="Times New Roman"/>
          <w:sz w:val="28"/>
          <w:szCs w:val="28"/>
        </w:rPr>
        <w:t>орыстные цели явля</w:t>
      </w:r>
      <w:r>
        <w:rPr>
          <w:rFonts w:ascii="Times New Roman" w:hAnsi="Times New Roman" w:cs="Times New Roman"/>
          <w:sz w:val="28"/>
          <w:szCs w:val="28"/>
        </w:rPr>
        <w:t>ю</w:t>
      </w:r>
      <w:r w:rsidRPr="00D16E85">
        <w:rPr>
          <w:rFonts w:ascii="Times New Roman" w:hAnsi="Times New Roman" w:cs="Times New Roman"/>
          <w:sz w:val="28"/>
          <w:szCs w:val="28"/>
        </w:rPr>
        <w:t>тся субъективным признак</w:t>
      </w:r>
      <w:r>
        <w:rPr>
          <w:rFonts w:ascii="Times New Roman" w:hAnsi="Times New Roman" w:cs="Times New Roman"/>
          <w:sz w:val="28"/>
          <w:szCs w:val="28"/>
        </w:rPr>
        <w:t>о</w:t>
      </w:r>
      <w:r w:rsidRPr="00D16E85">
        <w:rPr>
          <w:rFonts w:ascii="Times New Roman" w:hAnsi="Times New Roman" w:cs="Times New Roman"/>
          <w:sz w:val="28"/>
          <w:szCs w:val="28"/>
        </w:rPr>
        <w:t>м и представля</w:t>
      </w:r>
      <w:r>
        <w:rPr>
          <w:rFonts w:ascii="Times New Roman" w:hAnsi="Times New Roman" w:cs="Times New Roman"/>
          <w:sz w:val="28"/>
          <w:szCs w:val="28"/>
        </w:rPr>
        <w:t>ю</w:t>
      </w:r>
      <w:r w:rsidRPr="00D16E85">
        <w:rPr>
          <w:rFonts w:ascii="Times New Roman" w:hAnsi="Times New Roman" w:cs="Times New Roman"/>
          <w:sz w:val="28"/>
          <w:szCs w:val="28"/>
        </w:rPr>
        <w:t>т собой объект для тщательного исследования в суде при назначении наказания. Мошенничество рассматривается как преступлени</w:t>
      </w:r>
      <w:r>
        <w:rPr>
          <w:rFonts w:ascii="Times New Roman" w:hAnsi="Times New Roman" w:cs="Times New Roman"/>
          <w:sz w:val="28"/>
          <w:szCs w:val="28"/>
        </w:rPr>
        <w:t xml:space="preserve">е </w:t>
      </w:r>
      <w:r w:rsidRPr="00D16E85">
        <w:rPr>
          <w:rFonts w:ascii="Times New Roman" w:hAnsi="Times New Roman" w:cs="Times New Roman"/>
          <w:sz w:val="28"/>
          <w:szCs w:val="28"/>
        </w:rPr>
        <w:t>по завладени</w:t>
      </w:r>
      <w:r>
        <w:rPr>
          <w:rFonts w:ascii="Times New Roman" w:hAnsi="Times New Roman" w:cs="Times New Roman"/>
          <w:sz w:val="28"/>
          <w:szCs w:val="28"/>
        </w:rPr>
        <w:t>ю</w:t>
      </w:r>
      <w:r w:rsidRPr="00D16E85">
        <w:rPr>
          <w:rFonts w:ascii="Times New Roman" w:hAnsi="Times New Roman" w:cs="Times New Roman"/>
          <w:sz w:val="28"/>
          <w:szCs w:val="28"/>
        </w:rPr>
        <w:t xml:space="preserve"> чужим</w:t>
      </w:r>
      <w:r>
        <w:rPr>
          <w:rFonts w:ascii="Times New Roman" w:hAnsi="Times New Roman" w:cs="Times New Roman"/>
          <w:sz w:val="28"/>
          <w:szCs w:val="28"/>
        </w:rPr>
        <w:t xml:space="preserve"> имуществом</w:t>
      </w:r>
      <w:r w:rsidRPr="00D16E85">
        <w:rPr>
          <w:rFonts w:ascii="Times New Roman" w:hAnsi="Times New Roman" w:cs="Times New Roman"/>
          <w:sz w:val="28"/>
          <w:szCs w:val="28"/>
        </w:rPr>
        <w:t xml:space="preserve"> путём обмана или злоупотребления доверием. </w:t>
      </w:r>
      <w:r w:rsidR="00A55F7D">
        <w:rPr>
          <w:rFonts w:ascii="Times New Roman" w:hAnsi="Times New Roman" w:cs="Times New Roman"/>
          <w:sz w:val="28"/>
          <w:szCs w:val="28"/>
        </w:rPr>
        <w:t xml:space="preserve"> </w:t>
      </w:r>
      <w:r>
        <w:rPr>
          <w:rFonts w:ascii="Times New Roman" w:hAnsi="Times New Roman" w:cs="Times New Roman"/>
          <w:sz w:val="28"/>
          <w:szCs w:val="28"/>
        </w:rPr>
        <w:t>В</w:t>
      </w:r>
      <w:r w:rsidRPr="00D16E85">
        <w:rPr>
          <w:rFonts w:ascii="Times New Roman" w:hAnsi="Times New Roman" w:cs="Times New Roman"/>
          <w:sz w:val="28"/>
          <w:szCs w:val="28"/>
        </w:rPr>
        <w:t xml:space="preserve"> качестве предмета мошенничества выступают не только имущество</w:t>
      </w:r>
      <w:r>
        <w:rPr>
          <w:rFonts w:ascii="Times New Roman" w:hAnsi="Times New Roman" w:cs="Times New Roman"/>
          <w:sz w:val="28"/>
          <w:szCs w:val="28"/>
        </w:rPr>
        <w:t>,</w:t>
      </w:r>
      <w:r w:rsidRPr="00D16E85">
        <w:rPr>
          <w:rFonts w:ascii="Times New Roman" w:hAnsi="Times New Roman" w:cs="Times New Roman"/>
          <w:sz w:val="28"/>
          <w:szCs w:val="28"/>
        </w:rPr>
        <w:t xml:space="preserve"> н</w:t>
      </w:r>
      <w:r>
        <w:rPr>
          <w:rFonts w:ascii="Times New Roman" w:hAnsi="Times New Roman" w:cs="Times New Roman"/>
          <w:sz w:val="28"/>
          <w:szCs w:val="28"/>
        </w:rPr>
        <w:t>о</w:t>
      </w:r>
      <w:r w:rsidRPr="00D16E85">
        <w:rPr>
          <w:rFonts w:ascii="Times New Roman" w:hAnsi="Times New Roman" w:cs="Times New Roman"/>
          <w:sz w:val="28"/>
          <w:szCs w:val="28"/>
        </w:rPr>
        <w:t xml:space="preserve"> и документально </w:t>
      </w:r>
      <w:r>
        <w:rPr>
          <w:rFonts w:ascii="Times New Roman" w:hAnsi="Times New Roman" w:cs="Times New Roman"/>
          <w:sz w:val="28"/>
          <w:szCs w:val="28"/>
        </w:rPr>
        <w:t>оф</w:t>
      </w:r>
      <w:r w:rsidRPr="00D16E85">
        <w:rPr>
          <w:rFonts w:ascii="Times New Roman" w:hAnsi="Times New Roman" w:cs="Times New Roman"/>
          <w:sz w:val="28"/>
          <w:szCs w:val="28"/>
        </w:rPr>
        <w:t>орм</w:t>
      </w:r>
      <w:r>
        <w:rPr>
          <w:rFonts w:ascii="Times New Roman" w:hAnsi="Times New Roman" w:cs="Times New Roman"/>
          <w:sz w:val="28"/>
          <w:szCs w:val="28"/>
        </w:rPr>
        <w:t>л</w:t>
      </w:r>
      <w:r w:rsidRPr="00D16E85">
        <w:rPr>
          <w:rFonts w:ascii="Times New Roman" w:hAnsi="Times New Roman" w:cs="Times New Roman"/>
          <w:sz w:val="28"/>
          <w:szCs w:val="28"/>
        </w:rPr>
        <w:t>енное право на имущество.</w:t>
      </w:r>
      <w:r w:rsidR="00A55F7D">
        <w:rPr>
          <w:rFonts w:ascii="Times New Roman" w:hAnsi="Times New Roman" w:cs="Times New Roman"/>
          <w:sz w:val="28"/>
          <w:szCs w:val="28"/>
        </w:rPr>
        <w:t xml:space="preserve"> </w:t>
      </w:r>
      <w:r w:rsidRPr="00D16E85">
        <w:rPr>
          <w:rFonts w:ascii="Times New Roman" w:hAnsi="Times New Roman" w:cs="Times New Roman"/>
          <w:sz w:val="28"/>
          <w:szCs w:val="28"/>
        </w:rPr>
        <w:t xml:space="preserve">160 </w:t>
      </w:r>
      <w:r>
        <w:rPr>
          <w:rFonts w:ascii="Times New Roman" w:hAnsi="Times New Roman" w:cs="Times New Roman"/>
          <w:sz w:val="28"/>
          <w:szCs w:val="28"/>
        </w:rPr>
        <w:t>УК</w:t>
      </w:r>
      <w:r w:rsidRPr="00D16E85">
        <w:rPr>
          <w:rFonts w:ascii="Times New Roman" w:hAnsi="Times New Roman" w:cs="Times New Roman"/>
          <w:sz w:val="28"/>
          <w:szCs w:val="28"/>
        </w:rPr>
        <w:t xml:space="preserve"> РФ предусматривает ответственность за присвоени</w:t>
      </w:r>
      <w:r>
        <w:rPr>
          <w:rFonts w:ascii="Times New Roman" w:hAnsi="Times New Roman" w:cs="Times New Roman"/>
          <w:sz w:val="28"/>
          <w:szCs w:val="28"/>
        </w:rPr>
        <w:t>е</w:t>
      </w:r>
      <w:r w:rsidRPr="00D16E85">
        <w:rPr>
          <w:rFonts w:ascii="Times New Roman" w:hAnsi="Times New Roman" w:cs="Times New Roman"/>
          <w:sz w:val="28"/>
          <w:szCs w:val="28"/>
        </w:rPr>
        <w:t xml:space="preserve"> и растрат</w:t>
      </w:r>
      <w:r>
        <w:rPr>
          <w:rFonts w:ascii="Times New Roman" w:hAnsi="Times New Roman" w:cs="Times New Roman"/>
          <w:sz w:val="28"/>
          <w:szCs w:val="28"/>
        </w:rPr>
        <w:t>у.</w:t>
      </w:r>
      <w:r w:rsidRPr="00D16E85">
        <w:rPr>
          <w:rFonts w:ascii="Times New Roman" w:hAnsi="Times New Roman" w:cs="Times New Roman"/>
          <w:sz w:val="28"/>
          <w:szCs w:val="28"/>
        </w:rPr>
        <w:t xml:space="preserve"> </w:t>
      </w:r>
      <w:r>
        <w:rPr>
          <w:rFonts w:ascii="Times New Roman" w:hAnsi="Times New Roman" w:cs="Times New Roman"/>
          <w:sz w:val="28"/>
          <w:szCs w:val="28"/>
        </w:rPr>
        <w:t>П</w:t>
      </w:r>
      <w:r w:rsidRPr="00D16E85">
        <w:rPr>
          <w:rFonts w:ascii="Times New Roman" w:hAnsi="Times New Roman" w:cs="Times New Roman"/>
          <w:sz w:val="28"/>
          <w:szCs w:val="28"/>
        </w:rPr>
        <w:t>рисвоение является безвозмездным совершенном с корыстной целью противоправным обращением вверенного ему имущества свою пользу против воли собственника</w:t>
      </w:r>
      <w:r>
        <w:rPr>
          <w:rFonts w:ascii="Times New Roman" w:hAnsi="Times New Roman" w:cs="Times New Roman"/>
          <w:sz w:val="28"/>
          <w:szCs w:val="28"/>
        </w:rPr>
        <w:t>.</w:t>
      </w:r>
    </w:p>
    <w:p w:rsidR="00D24A5E" w:rsidRDefault="00D24A5E" w:rsidP="00D24A5E">
      <w:pPr>
        <w:pStyle w:val="af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D16E85">
        <w:rPr>
          <w:rFonts w:ascii="Times New Roman" w:hAnsi="Times New Roman" w:cs="Times New Roman"/>
          <w:sz w:val="28"/>
          <w:szCs w:val="28"/>
        </w:rPr>
        <w:t>рисвоение может быть выражен</w:t>
      </w:r>
      <w:r>
        <w:rPr>
          <w:rFonts w:ascii="Times New Roman" w:hAnsi="Times New Roman" w:cs="Times New Roman"/>
          <w:sz w:val="28"/>
          <w:szCs w:val="28"/>
        </w:rPr>
        <w:t xml:space="preserve">о в </w:t>
      </w:r>
      <w:r w:rsidRPr="00D16E85">
        <w:rPr>
          <w:rFonts w:ascii="Times New Roman" w:hAnsi="Times New Roman" w:cs="Times New Roman"/>
          <w:sz w:val="28"/>
          <w:szCs w:val="28"/>
        </w:rPr>
        <w:t>форме изъятия имущества и не возвращение имущества либо удержани</w:t>
      </w:r>
      <w:r>
        <w:rPr>
          <w:rFonts w:ascii="Times New Roman" w:hAnsi="Times New Roman" w:cs="Times New Roman"/>
          <w:sz w:val="28"/>
          <w:szCs w:val="28"/>
        </w:rPr>
        <w:t>я</w:t>
      </w:r>
      <w:r w:rsidRPr="00D16E85">
        <w:rPr>
          <w:rFonts w:ascii="Times New Roman" w:hAnsi="Times New Roman" w:cs="Times New Roman"/>
          <w:sz w:val="28"/>
          <w:szCs w:val="28"/>
        </w:rPr>
        <w:t xml:space="preserve"> имущества</w:t>
      </w:r>
      <w:r>
        <w:rPr>
          <w:rFonts w:ascii="Times New Roman" w:hAnsi="Times New Roman" w:cs="Times New Roman"/>
          <w:sz w:val="28"/>
          <w:szCs w:val="28"/>
        </w:rPr>
        <w:t>,</w:t>
      </w:r>
      <w:r w:rsidRPr="00D16E85">
        <w:rPr>
          <w:rFonts w:ascii="Times New Roman" w:hAnsi="Times New Roman" w:cs="Times New Roman"/>
          <w:sz w:val="28"/>
          <w:szCs w:val="28"/>
        </w:rPr>
        <w:t xml:space="preserve"> а растрат</w:t>
      </w:r>
      <w:r>
        <w:rPr>
          <w:rFonts w:ascii="Times New Roman" w:hAnsi="Times New Roman" w:cs="Times New Roman"/>
          <w:sz w:val="28"/>
          <w:szCs w:val="28"/>
        </w:rPr>
        <w:t>ой</w:t>
      </w:r>
      <w:r w:rsidRPr="00D16E85">
        <w:rPr>
          <w:rFonts w:ascii="Times New Roman" w:hAnsi="Times New Roman" w:cs="Times New Roman"/>
          <w:sz w:val="28"/>
          <w:szCs w:val="28"/>
        </w:rPr>
        <w:t xml:space="preserve"> является действи</w:t>
      </w:r>
      <w:r>
        <w:rPr>
          <w:rFonts w:ascii="Times New Roman" w:hAnsi="Times New Roman" w:cs="Times New Roman"/>
          <w:sz w:val="28"/>
          <w:szCs w:val="28"/>
        </w:rPr>
        <w:t>е</w:t>
      </w:r>
      <w:r w:rsidRPr="00D16E85">
        <w:rPr>
          <w:rFonts w:ascii="Times New Roman" w:hAnsi="Times New Roman" w:cs="Times New Roman"/>
          <w:sz w:val="28"/>
          <w:szCs w:val="28"/>
        </w:rPr>
        <w:t>, котор</w:t>
      </w:r>
      <w:r>
        <w:rPr>
          <w:rFonts w:ascii="Times New Roman" w:hAnsi="Times New Roman" w:cs="Times New Roman"/>
          <w:sz w:val="28"/>
          <w:szCs w:val="28"/>
        </w:rPr>
        <w:t>ое</w:t>
      </w:r>
      <w:r w:rsidRPr="00D16E85">
        <w:rPr>
          <w:rFonts w:ascii="Times New Roman" w:hAnsi="Times New Roman" w:cs="Times New Roman"/>
          <w:sz w:val="28"/>
          <w:szCs w:val="28"/>
        </w:rPr>
        <w:t xml:space="preserve"> направлен</w:t>
      </w:r>
      <w:r>
        <w:rPr>
          <w:rFonts w:ascii="Times New Roman" w:hAnsi="Times New Roman" w:cs="Times New Roman"/>
          <w:sz w:val="28"/>
          <w:szCs w:val="28"/>
        </w:rPr>
        <w:t>о</w:t>
      </w:r>
      <w:r w:rsidRPr="00D16E85">
        <w:rPr>
          <w:rFonts w:ascii="Times New Roman" w:hAnsi="Times New Roman" w:cs="Times New Roman"/>
          <w:sz w:val="28"/>
          <w:szCs w:val="28"/>
        </w:rPr>
        <w:t xml:space="preserve"> на незаконное владение чужого имущества и использовани</w:t>
      </w:r>
      <w:r>
        <w:rPr>
          <w:rFonts w:ascii="Times New Roman" w:hAnsi="Times New Roman" w:cs="Times New Roman"/>
          <w:sz w:val="28"/>
          <w:szCs w:val="28"/>
        </w:rPr>
        <w:t>е</w:t>
      </w:r>
      <w:r w:rsidRPr="00D16E85">
        <w:rPr>
          <w:rFonts w:ascii="Times New Roman" w:hAnsi="Times New Roman" w:cs="Times New Roman"/>
          <w:sz w:val="28"/>
          <w:szCs w:val="28"/>
        </w:rPr>
        <w:t xml:space="preserve"> </w:t>
      </w:r>
      <w:r w:rsidRPr="00D16E85">
        <w:rPr>
          <w:rFonts w:ascii="Times New Roman" w:hAnsi="Times New Roman" w:cs="Times New Roman"/>
          <w:sz w:val="28"/>
          <w:szCs w:val="28"/>
        </w:rPr>
        <w:lastRenderedPageBreak/>
        <w:t>его в своих целях</w:t>
      </w:r>
      <w:r>
        <w:rPr>
          <w:rFonts w:ascii="Times New Roman" w:hAnsi="Times New Roman" w:cs="Times New Roman"/>
          <w:sz w:val="28"/>
          <w:szCs w:val="28"/>
        </w:rPr>
        <w:t>.</w:t>
      </w:r>
      <w:r w:rsidR="00A55F7D">
        <w:rPr>
          <w:rFonts w:ascii="Times New Roman" w:hAnsi="Times New Roman" w:cs="Times New Roman"/>
          <w:sz w:val="28"/>
          <w:szCs w:val="28"/>
        </w:rPr>
        <w:t xml:space="preserve"> </w:t>
      </w:r>
      <w:r>
        <w:rPr>
          <w:rFonts w:ascii="Times New Roman" w:hAnsi="Times New Roman" w:cs="Times New Roman"/>
          <w:sz w:val="28"/>
          <w:szCs w:val="28"/>
        </w:rPr>
        <w:t>О</w:t>
      </w:r>
      <w:r w:rsidRPr="00D16E85">
        <w:rPr>
          <w:rFonts w:ascii="Times New Roman" w:hAnsi="Times New Roman" w:cs="Times New Roman"/>
          <w:sz w:val="28"/>
          <w:szCs w:val="28"/>
        </w:rPr>
        <w:t>но проявляется</w:t>
      </w:r>
      <w:r>
        <w:rPr>
          <w:rFonts w:ascii="Times New Roman" w:hAnsi="Times New Roman" w:cs="Times New Roman"/>
          <w:sz w:val="28"/>
          <w:szCs w:val="28"/>
        </w:rPr>
        <w:t xml:space="preserve"> в</w:t>
      </w:r>
      <w:r w:rsidRPr="00D16E85">
        <w:rPr>
          <w:rFonts w:ascii="Times New Roman" w:hAnsi="Times New Roman" w:cs="Times New Roman"/>
          <w:sz w:val="28"/>
          <w:szCs w:val="28"/>
        </w:rPr>
        <w:t xml:space="preserve"> виде продажи дарения и иных сделок. Грабёж является открытым хищение</w:t>
      </w:r>
      <w:r>
        <w:rPr>
          <w:rFonts w:ascii="Times New Roman" w:hAnsi="Times New Roman" w:cs="Times New Roman"/>
          <w:sz w:val="28"/>
          <w:szCs w:val="28"/>
        </w:rPr>
        <w:t>м</w:t>
      </w:r>
      <w:r w:rsidRPr="00D16E85">
        <w:rPr>
          <w:rFonts w:ascii="Times New Roman" w:hAnsi="Times New Roman" w:cs="Times New Roman"/>
          <w:sz w:val="28"/>
          <w:szCs w:val="28"/>
        </w:rPr>
        <w:t xml:space="preserve"> чужого имущества</w:t>
      </w:r>
      <w:r>
        <w:rPr>
          <w:rFonts w:ascii="Times New Roman" w:hAnsi="Times New Roman" w:cs="Times New Roman"/>
          <w:sz w:val="28"/>
          <w:szCs w:val="28"/>
        </w:rPr>
        <w:t xml:space="preserve"> и п</w:t>
      </w:r>
      <w:r w:rsidRPr="00D16E85">
        <w:rPr>
          <w:rFonts w:ascii="Times New Roman" w:hAnsi="Times New Roman" w:cs="Times New Roman"/>
          <w:sz w:val="28"/>
          <w:szCs w:val="28"/>
        </w:rPr>
        <w:t>о способу совершения противопоставля</w:t>
      </w:r>
      <w:r>
        <w:rPr>
          <w:rFonts w:ascii="Times New Roman" w:hAnsi="Times New Roman" w:cs="Times New Roman"/>
          <w:sz w:val="28"/>
          <w:szCs w:val="28"/>
        </w:rPr>
        <w:t>ется</w:t>
      </w:r>
      <w:r w:rsidRPr="00D16E85">
        <w:rPr>
          <w:rFonts w:ascii="Times New Roman" w:hAnsi="Times New Roman" w:cs="Times New Roman"/>
          <w:sz w:val="28"/>
          <w:szCs w:val="28"/>
        </w:rPr>
        <w:t xml:space="preserve"> краж</w:t>
      </w:r>
      <w:r>
        <w:rPr>
          <w:rFonts w:ascii="Times New Roman" w:hAnsi="Times New Roman" w:cs="Times New Roman"/>
          <w:sz w:val="28"/>
          <w:szCs w:val="28"/>
        </w:rPr>
        <w:t>е.</w:t>
      </w:r>
      <w:r w:rsidR="00A55F7D">
        <w:rPr>
          <w:rFonts w:ascii="Times New Roman" w:hAnsi="Times New Roman" w:cs="Times New Roman"/>
          <w:sz w:val="28"/>
          <w:szCs w:val="28"/>
        </w:rPr>
        <w:t xml:space="preserve"> </w:t>
      </w:r>
      <w:r>
        <w:rPr>
          <w:rFonts w:ascii="Times New Roman" w:hAnsi="Times New Roman" w:cs="Times New Roman"/>
          <w:sz w:val="28"/>
          <w:szCs w:val="28"/>
        </w:rPr>
        <w:t>Э</w:t>
      </w:r>
      <w:r w:rsidRPr="00D16E85">
        <w:rPr>
          <w:rFonts w:ascii="Times New Roman" w:hAnsi="Times New Roman" w:cs="Times New Roman"/>
          <w:sz w:val="28"/>
          <w:szCs w:val="28"/>
        </w:rPr>
        <w:t>то преступление обладает большей степен</w:t>
      </w:r>
      <w:r>
        <w:rPr>
          <w:rFonts w:ascii="Times New Roman" w:hAnsi="Times New Roman" w:cs="Times New Roman"/>
          <w:sz w:val="28"/>
          <w:szCs w:val="28"/>
        </w:rPr>
        <w:t>ью</w:t>
      </w:r>
      <w:r w:rsidRPr="00D16E85">
        <w:rPr>
          <w:rFonts w:ascii="Times New Roman" w:hAnsi="Times New Roman" w:cs="Times New Roman"/>
          <w:sz w:val="28"/>
          <w:szCs w:val="28"/>
        </w:rPr>
        <w:t xml:space="preserve"> общественной опасности</w:t>
      </w:r>
      <w:r>
        <w:rPr>
          <w:rFonts w:ascii="Times New Roman" w:hAnsi="Times New Roman" w:cs="Times New Roman"/>
          <w:sz w:val="28"/>
          <w:szCs w:val="28"/>
        </w:rPr>
        <w:t>,</w:t>
      </w:r>
      <w:r w:rsidRPr="00D16E85">
        <w:rPr>
          <w:rFonts w:ascii="Times New Roman" w:hAnsi="Times New Roman" w:cs="Times New Roman"/>
          <w:sz w:val="28"/>
          <w:szCs w:val="28"/>
        </w:rPr>
        <w:t xml:space="preserve"> чем кража</w:t>
      </w:r>
      <w:r>
        <w:rPr>
          <w:rFonts w:ascii="Times New Roman" w:hAnsi="Times New Roman" w:cs="Times New Roman"/>
          <w:sz w:val="28"/>
          <w:szCs w:val="28"/>
        </w:rPr>
        <w:t>,</w:t>
      </w:r>
      <w:r w:rsidRPr="00D16E85">
        <w:rPr>
          <w:rFonts w:ascii="Times New Roman" w:hAnsi="Times New Roman" w:cs="Times New Roman"/>
          <w:sz w:val="28"/>
          <w:szCs w:val="28"/>
        </w:rPr>
        <w:t xml:space="preserve"> так как преступник не скрывает намерения завладеть имуществом </w:t>
      </w:r>
      <w:r>
        <w:rPr>
          <w:rFonts w:ascii="Times New Roman" w:hAnsi="Times New Roman" w:cs="Times New Roman"/>
          <w:sz w:val="28"/>
          <w:szCs w:val="28"/>
        </w:rPr>
        <w:t xml:space="preserve">и </w:t>
      </w:r>
      <w:r w:rsidRPr="00D16E85">
        <w:rPr>
          <w:rFonts w:ascii="Times New Roman" w:hAnsi="Times New Roman" w:cs="Times New Roman"/>
          <w:sz w:val="28"/>
          <w:szCs w:val="28"/>
        </w:rPr>
        <w:t>игнориру</w:t>
      </w:r>
      <w:r>
        <w:rPr>
          <w:rFonts w:ascii="Times New Roman" w:hAnsi="Times New Roman" w:cs="Times New Roman"/>
          <w:sz w:val="28"/>
          <w:szCs w:val="28"/>
        </w:rPr>
        <w:t>е</w:t>
      </w:r>
      <w:r w:rsidRPr="00D16E85">
        <w:rPr>
          <w:rFonts w:ascii="Times New Roman" w:hAnsi="Times New Roman" w:cs="Times New Roman"/>
          <w:sz w:val="28"/>
          <w:szCs w:val="28"/>
        </w:rPr>
        <w:t xml:space="preserve">т </w:t>
      </w:r>
      <w:r>
        <w:rPr>
          <w:rFonts w:ascii="Times New Roman" w:hAnsi="Times New Roman" w:cs="Times New Roman"/>
          <w:sz w:val="28"/>
          <w:szCs w:val="28"/>
        </w:rPr>
        <w:t xml:space="preserve">противостояние </w:t>
      </w:r>
      <w:r w:rsidRPr="00D16E85">
        <w:rPr>
          <w:rFonts w:ascii="Times New Roman" w:hAnsi="Times New Roman" w:cs="Times New Roman"/>
          <w:sz w:val="28"/>
          <w:szCs w:val="28"/>
        </w:rPr>
        <w:t>окружающих</w:t>
      </w:r>
      <w:r>
        <w:rPr>
          <w:rFonts w:ascii="Times New Roman" w:hAnsi="Times New Roman" w:cs="Times New Roman"/>
          <w:sz w:val="28"/>
          <w:szCs w:val="28"/>
        </w:rPr>
        <w:t>,</w:t>
      </w:r>
      <w:r w:rsidRPr="00D16E85">
        <w:rPr>
          <w:rFonts w:ascii="Times New Roman" w:hAnsi="Times New Roman" w:cs="Times New Roman"/>
          <w:sz w:val="28"/>
          <w:szCs w:val="28"/>
        </w:rPr>
        <w:t xml:space="preserve"> демонстрирует готовность преодолеть сопротивление</w:t>
      </w:r>
      <w:r>
        <w:rPr>
          <w:rFonts w:ascii="Times New Roman" w:hAnsi="Times New Roman" w:cs="Times New Roman"/>
          <w:sz w:val="28"/>
          <w:szCs w:val="28"/>
        </w:rPr>
        <w:t>.</w:t>
      </w:r>
    </w:p>
    <w:p w:rsidR="00D24A5E" w:rsidRPr="00D16E85" w:rsidRDefault="00D24A5E" w:rsidP="00D24A5E">
      <w:pPr>
        <w:pStyle w:val="af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w:t>
      </w:r>
      <w:r w:rsidRPr="00D16E85">
        <w:rPr>
          <w:rFonts w:ascii="Times New Roman" w:hAnsi="Times New Roman" w:cs="Times New Roman"/>
          <w:sz w:val="28"/>
          <w:szCs w:val="28"/>
        </w:rPr>
        <w:t>рабёж является самостоятельным состав</w:t>
      </w:r>
      <w:r>
        <w:rPr>
          <w:rFonts w:ascii="Times New Roman" w:hAnsi="Times New Roman" w:cs="Times New Roman"/>
          <w:sz w:val="28"/>
          <w:szCs w:val="28"/>
        </w:rPr>
        <w:t>ом</w:t>
      </w:r>
      <w:r w:rsidRPr="00D16E85">
        <w:rPr>
          <w:rFonts w:ascii="Times New Roman" w:hAnsi="Times New Roman" w:cs="Times New Roman"/>
          <w:sz w:val="28"/>
          <w:szCs w:val="28"/>
        </w:rPr>
        <w:t xml:space="preserve"> преступления и в качестве объективной стороны выступают активные действия преступник</w:t>
      </w:r>
      <w:r>
        <w:rPr>
          <w:rFonts w:ascii="Times New Roman" w:hAnsi="Times New Roman" w:cs="Times New Roman"/>
          <w:sz w:val="28"/>
          <w:szCs w:val="28"/>
        </w:rPr>
        <w:t>ов</w:t>
      </w:r>
      <w:r w:rsidRPr="00D16E85">
        <w:rPr>
          <w:rFonts w:ascii="Times New Roman" w:hAnsi="Times New Roman" w:cs="Times New Roman"/>
          <w:sz w:val="28"/>
          <w:szCs w:val="28"/>
        </w:rPr>
        <w:t>, которые состоят в открытом ненасильственн</w:t>
      </w:r>
      <w:r>
        <w:rPr>
          <w:rFonts w:ascii="Times New Roman" w:hAnsi="Times New Roman" w:cs="Times New Roman"/>
          <w:sz w:val="28"/>
          <w:szCs w:val="28"/>
        </w:rPr>
        <w:t>о</w:t>
      </w:r>
      <w:r w:rsidRPr="00D16E85">
        <w:rPr>
          <w:rFonts w:ascii="Times New Roman" w:hAnsi="Times New Roman" w:cs="Times New Roman"/>
          <w:sz w:val="28"/>
          <w:szCs w:val="28"/>
        </w:rPr>
        <w:t>м завладени</w:t>
      </w:r>
      <w:r>
        <w:rPr>
          <w:rFonts w:ascii="Times New Roman" w:hAnsi="Times New Roman" w:cs="Times New Roman"/>
          <w:sz w:val="28"/>
          <w:szCs w:val="28"/>
        </w:rPr>
        <w:t>и</w:t>
      </w:r>
      <w:r w:rsidRPr="00D16E85">
        <w:rPr>
          <w:rFonts w:ascii="Times New Roman" w:hAnsi="Times New Roman" w:cs="Times New Roman"/>
          <w:sz w:val="28"/>
          <w:szCs w:val="28"/>
        </w:rPr>
        <w:t xml:space="preserve"> чужого имущества. </w:t>
      </w:r>
    </w:p>
    <w:p w:rsidR="00D24A5E" w:rsidRDefault="00D24A5E" w:rsidP="00D24A5E">
      <w:pPr>
        <w:pStyle w:val="af3"/>
        <w:spacing w:after="0" w:line="360" w:lineRule="auto"/>
        <w:ind w:left="0" w:firstLine="709"/>
        <w:jc w:val="both"/>
        <w:rPr>
          <w:rFonts w:ascii="Times New Roman" w:hAnsi="Times New Roman" w:cs="Times New Roman"/>
          <w:sz w:val="28"/>
          <w:szCs w:val="28"/>
        </w:rPr>
      </w:pPr>
      <w:r w:rsidRPr="00D16E85">
        <w:rPr>
          <w:rFonts w:ascii="Times New Roman" w:hAnsi="Times New Roman" w:cs="Times New Roman"/>
          <w:sz w:val="28"/>
          <w:szCs w:val="28"/>
        </w:rPr>
        <w:t>Вымогательство подразумевает требования правонарушителя по передаче денег либо передач</w:t>
      </w:r>
      <w:r>
        <w:rPr>
          <w:rFonts w:ascii="Times New Roman" w:hAnsi="Times New Roman" w:cs="Times New Roman"/>
          <w:sz w:val="28"/>
          <w:szCs w:val="28"/>
        </w:rPr>
        <w:t>е</w:t>
      </w:r>
      <w:r w:rsidRPr="00D16E85">
        <w:rPr>
          <w:rFonts w:ascii="Times New Roman" w:hAnsi="Times New Roman" w:cs="Times New Roman"/>
          <w:sz w:val="28"/>
          <w:szCs w:val="28"/>
        </w:rPr>
        <w:t xml:space="preserve"> имущества, либо совершения определённых действий</w:t>
      </w:r>
      <w:r>
        <w:rPr>
          <w:rFonts w:ascii="Times New Roman" w:hAnsi="Times New Roman" w:cs="Times New Roman"/>
          <w:sz w:val="28"/>
          <w:szCs w:val="28"/>
        </w:rPr>
        <w:t>,</w:t>
      </w:r>
      <w:r w:rsidRPr="00D16E85">
        <w:rPr>
          <w:rFonts w:ascii="Times New Roman" w:hAnsi="Times New Roman" w:cs="Times New Roman"/>
          <w:sz w:val="28"/>
          <w:szCs w:val="28"/>
        </w:rPr>
        <w:t xml:space="preserve"> которые несут выгоду для правонарушителя</w:t>
      </w:r>
      <w:r>
        <w:rPr>
          <w:rFonts w:ascii="Times New Roman" w:hAnsi="Times New Roman" w:cs="Times New Roman"/>
          <w:sz w:val="28"/>
          <w:szCs w:val="28"/>
        </w:rPr>
        <w:t>,</w:t>
      </w:r>
      <w:r w:rsidRPr="00D16E85">
        <w:rPr>
          <w:rFonts w:ascii="Times New Roman" w:hAnsi="Times New Roman" w:cs="Times New Roman"/>
          <w:sz w:val="28"/>
          <w:szCs w:val="28"/>
        </w:rPr>
        <w:t xml:space="preserve"> избавля</w:t>
      </w:r>
      <w:r>
        <w:rPr>
          <w:rFonts w:ascii="Times New Roman" w:hAnsi="Times New Roman" w:cs="Times New Roman"/>
          <w:sz w:val="28"/>
          <w:szCs w:val="28"/>
        </w:rPr>
        <w:t>ю</w:t>
      </w:r>
      <w:r w:rsidRPr="00D16E85">
        <w:rPr>
          <w:rFonts w:ascii="Times New Roman" w:hAnsi="Times New Roman" w:cs="Times New Roman"/>
          <w:sz w:val="28"/>
          <w:szCs w:val="28"/>
        </w:rPr>
        <w:t>т его от материальных обременений</w:t>
      </w:r>
      <w:r>
        <w:rPr>
          <w:rFonts w:ascii="Times New Roman" w:hAnsi="Times New Roman" w:cs="Times New Roman"/>
          <w:sz w:val="28"/>
          <w:szCs w:val="28"/>
        </w:rPr>
        <w:t>.</w:t>
      </w:r>
    </w:p>
    <w:p w:rsidR="00F313D3" w:rsidRDefault="00D24A5E" w:rsidP="007015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16D57">
        <w:rPr>
          <w:rFonts w:ascii="Times New Roman" w:hAnsi="Times New Roman" w:cs="Times New Roman"/>
          <w:sz w:val="28"/>
          <w:szCs w:val="28"/>
        </w:rPr>
        <w:t>Видами хищения по уголовному законодательству нужно отнести мелкое хищение, которое охватывается различными правовыми науками, в частности, УК РФ и КоАП РФ. Виды хищения можно разделить на два критерия: с учётом размера наносимого ущерба и с учётом особых свойств похищаемых предметов.</w:t>
      </w:r>
    </w:p>
    <w:p w:rsidR="00D24A5E" w:rsidRDefault="007015ED" w:rsidP="007015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7015ED">
        <w:rPr>
          <w:rFonts w:ascii="Times New Roman" w:hAnsi="Times New Roman" w:cs="Times New Roman"/>
          <w:sz w:val="28"/>
          <w:szCs w:val="28"/>
        </w:rPr>
        <w:t xml:space="preserve"> Под субъектом преступления, по мошенничеству понимается физическое лицо, вменяемое и достигшее 16 лет. Согласно части 1 статьи 20 Уголовного кодекса Российской Федерации к уголовной ответственности подлежит лицо, которое достигло ко времени совершения преступления 16 летнего возраста.  Субъективная сторона мошенничества выражается в наличии у преступника вины в форме прямого умысла. Это означает, что у мошенника возникло намерение завладеть имуществом потерпевшего до момента получения имущества.</w:t>
      </w:r>
    </w:p>
    <w:p w:rsidR="00771E60" w:rsidRDefault="00771E60" w:rsidP="007015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A74AE">
        <w:rPr>
          <w:rFonts w:ascii="Times New Roman" w:hAnsi="Times New Roman" w:cs="Times New Roman"/>
          <w:sz w:val="28"/>
          <w:szCs w:val="28"/>
        </w:rPr>
        <w:t xml:space="preserve">. </w:t>
      </w:r>
      <w:r>
        <w:rPr>
          <w:rFonts w:ascii="Times New Roman" w:hAnsi="Times New Roman" w:cs="Times New Roman"/>
          <w:sz w:val="28"/>
          <w:szCs w:val="28"/>
        </w:rPr>
        <w:t>Одной из важных</w:t>
      </w:r>
      <w:r w:rsidR="001A74AE" w:rsidRPr="001A74AE">
        <w:rPr>
          <w:rFonts w:ascii="Times New Roman" w:hAnsi="Times New Roman" w:cs="Times New Roman"/>
          <w:sz w:val="28"/>
          <w:szCs w:val="28"/>
        </w:rPr>
        <w:t xml:space="preserve"> проблем</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котор</w:t>
      </w:r>
      <w:r>
        <w:rPr>
          <w:rFonts w:ascii="Times New Roman" w:hAnsi="Times New Roman" w:cs="Times New Roman"/>
          <w:sz w:val="28"/>
          <w:szCs w:val="28"/>
        </w:rPr>
        <w:t>ая</w:t>
      </w:r>
      <w:r w:rsidR="001A74AE" w:rsidRPr="001A74AE">
        <w:rPr>
          <w:rFonts w:ascii="Times New Roman" w:hAnsi="Times New Roman" w:cs="Times New Roman"/>
          <w:sz w:val="28"/>
          <w:szCs w:val="28"/>
        </w:rPr>
        <w:t xml:space="preserve"> был</w:t>
      </w:r>
      <w:r>
        <w:rPr>
          <w:rFonts w:ascii="Times New Roman" w:hAnsi="Times New Roman" w:cs="Times New Roman"/>
          <w:sz w:val="28"/>
          <w:szCs w:val="28"/>
        </w:rPr>
        <w:t>а</w:t>
      </w:r>
      <w:r w:rsidR="001A74AE" w:rsidRPr="001A74AE">
        <w:rPr>
          <w:rFonts w:ascii="Times New Roman" w:hAnsi="Times New Roman" w:cs="Times New Roman"/>
          <w:sz w:val="28"/>
          <w:szCs w:val="28"/>
        </w:rPr>
        <w:t xml:space="preserve"> выявлено в процессе рассмотрения темы</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это вопросы квалификации грабежа иных видов хищений по законодательству Российской Федерации</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совершенных с незаконным проникновением жилище или иное жилое помещение</w:t>
      </w:r>
      <w:r>
        <w:rPr>
          <w:rFonts w:ascii="Times New Roman" w:hAnsi="Times New Roman" w:cs="Times New Roman"/>
          <w:sz w:val="28"/>
          <w:szCs w:val="28"/>
        </w:rPr>
        <w:t>.</w:t>
      </w:r>
    </w:p>
    <w:p w:rsidR="00771E60" w:rsidRDefault="00771E60" w:rsidP="007015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Э</w:t>
      </w:r>
      <w:r w:rsidR="001A74AE" w:rsidRPr="001A74AE">
        <w:rPr>
          <w:rFonts w:ascii="Times New Roman" w:hAnsi="Times New Roman" w:cs="Times New Roman"/>
          <w:sz w:val="28"/>
          <w:szCs w:val="28"/>
        </w:rPr>
        <w:t>т</w:t>
      </w:r>
      <w:r>
        <w:rPr>
          <w:rFonts w:ascii="Times New Roman" w:hAnsi="Times New Roman" w:cs="Times New Roman"/>
          <w:sz w:val="28"/>
          <w:szCs w:val="28"/>
        </w:rPr>
        <w:t>а</w:t>
      </w:r>
      <w:r w:rsidR="001A74AE" w:rsidRPr="001A74AE">
        <w:rPr>
          <w:rFonts w:ascii="Times New Roman" w:hAnsi="Times New Roman" w:cs="Times New Roman"/>
          <w:sz w:val="28"/>
          <w:szCs w:val="28"/>
        </w:rPr>
        <w:t xml:space="preserve"> проблема состоит в том</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что при проникновени</w:t>
      </w:r>
      <w:r>
        <w:rPr>
          <w:rFonts w:ascii="Times New Roman" w:hAnsi="Times New Roman" w:cs="Times New Roman"/>
          <w:sz w:val="28"/>
          <w:szCs w:val="28"/>
        </w:rPr>
        <w:t>и</w:t>
      </w:r>
      <w:r w:rsidR="001A74AE" w:rsidRPr="001A74AE">
        <w:rPr>
          <w:rFonts w:ascii="Times New Roman" w:hAnsi="Times New Roman" w:cs="Times New Roman"/>
          <w:sz w:val="28"/>
          <w:szCs w:val="28"/>
        </w:rPr>
        <w:t xml:space="preserve"> в жилище либо иное помещение</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лицо</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котор</w:t>
      </w:r>
      <w:r>
        <w:rPr>
          <w:rFonts w:ascii="Times New Roman" w:hAnsi="Times New Roman" w:cs="Times New Roman"/>
          <w:sz w:val="28"/>
          <w:szCs w:val="28"/>
        </w:rPr>
        <w:t>ое</w:t>
      </w:r>
      <w:r w:rsidR="001A74AE" w:rsidRPr="001A74AE">
        <w:rPr>
          <w:rFonts w:ascii="Times New Roman" w:hAnsi="Times New Roman" w:cs="Times New Roman"/>
          <w:sz w:val="28"/>
          <w:szCs w:val="28"/>
        </w:rPr>
        <w:t xml:space="preserve"> совершает преступлени</w:t>
      </w:r>
      <w:r>
        <w:rPr>
          <w:rFonts w:ascii="Times New Roman" w:hAnsi="Times New Roman" w:cs="Times New Roman"/>
          <w:sz w:val="28"/>
          <w:szCs w:val="28"/>
        </w:rPr>
        <w:t>е,</w:t>
      </w:r>
      <w:r w:rsidR="001A74AE" w:rsidRPr="001A74AE">
        <w:rPr>
          <w:rFonts w:ascii="Times New Roman" w:hAnsi="Times New Roman" w:cs="Times New Roman"/>
          <w:sz w:val="28"/>
          <w:szCs w:val="28"/>
        </w:rPr>
        <w:t xml:space="preserve"> нередко повреждает либо уничтожает двери, замки или окна</w:t>
      </w:r>
      <w:r>
        <w:rPr>
          <w:rFonts w:ascii="Times New Roman" w:hAnsi="Times New Roman" w:cs="Times New Roman"/>
          <w:sz w:val="28"/>
          <w:szCs w:val="28"/>
        </w:rPr>
        <w:t>.</w:t>
      </w:r>
    </w:p>
    <w:p w:rsidR="00771E60" w:rsidRDefault="00771E60" w:rsidP="007015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1A74AE" w:rsidRPr="001A74AE">
        <w:rPr>
          <w:rFonts w:ascii="Times New Roman" w:hAnsi="Times New Roman" w:cs="Times New Roman"/>
          <w:sz w:val="28"/>
          <w:szCs w:val="28"/>
        </w:rPr>
        <w:t>редставляется</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что разъяснения </w:t>
      </w:r>
      <w:r>
        <w:rPr>
          <w:rFonts w:ascii="Times New Roman" w:hAnsi="Times New Roman" w:cs="Times New Roman"/>
          <w:sz w:val="28"/>
          <w:szCs w:val="28"/>
        </w:rPr>
        <w:t>Постановления П</w:t>
      </w:r>
      <w:r w:rsidR="001A74AE" w:rsidRPr="001A74AE">
        <w:rPr>
          <w:rFonts w:ascii="Times New Roman" w:hAnsi="Times New Roman" w:cs="Times New Roman"/>
          <w:sz w:val="28"/>
          <w:szCs w:val="28"/>
        </w:rPr>
        <w:t xml:space="preserve">ленума </w:t>
      </w:r>
      <w:r>
        <w:rPr>
          <w:rFonts w:ascii="Times New Roman" w:hAnsi="Times New Roman" w:cs="Times New Roman"/>
          <w:sz w:val="28"/>
          <w:szCs w:val="28"/>
        </w:rPr>
        <w:t>В</w:t>
      </w:r>
      <w:r w:rsidR="001A74AE" w:rsidRPr="001A74AE">
        <w:rPr>
          <w:rFonts w:ascii="Times New Roman" w:hAnsi="Times New Roman" w:cs="Times New Roman"/>
          <w:sz w:val="28"/>
          <w:szCs w:val="28"/>
        </w:rPr>
        <w:t xml:space="preserve">ерховного суда РФ от 20 декабря 2002 г. </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29 противоречит смыслу диспозиции пункт об части </w:t>
      </w:r>
      <w:r>
        <w:rPr>
          <w:rFonts w:ascii="Times New Roman" w:hAnsi="Times New Roman" w:cs="Times New Roman"/>
          <w:sz w:val="28"/>
          <w:szCs w:val="28"/>
        </w:rPr>
        <w:t>2</w:t>
      </w:r>
      <w:r w:rsidR="001A74AE" w:rsidRPr="001A74AE">
        <w:rPr>
          <w:rFonts w:ascii="Times New Roman" w:hAnsi="Times New Roman" w:cs="Times New Roman"/>
          <w:sz w:val="28"/>
          <w:szCs w:val="28"/>
        </w:rPr>
        <w:t xml:space="preserve"> пункта </w:t>
      </w:r>
      <w:r>
        <w:rPr>
          <w:rFonts w:ascii="Times New Roman" w:hAnsi="Times New Roman" w:cs="Times New Roman"/>
          <w:sz w:val="28"/>
          <w:szCs w:val="28"/>
        </w:rPr>
        <w:t>«</w:t>
      </w:r>
      <w:r w:rsidR="001A74AE" w:rsidRPr="001A74AE">
        <w:rPr>
          <w:rFonts w:ascii="Times New Roman" w:hAnsi="Times New Roman" w:cs="Times New Roman"/>
          <w:sz w:val="28"/>
          <w:szCs w:val="28"/>
        </w:rPr>
        <w:t>а</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части </w:t>
      </w:r>
      <w:r>
        <w:rPr>
          <w:rFonts w:ascii="Times New Roman" w:hAnsi="Times New Roman" w:cs="Times New Roman"/>
          <w:sz w:val="28"/>
          <w:szCs w:val="28"/>
        </w:rPr>
        <w:t>3</w:t>
      </w:r>
      <w:r w:rsidR="001A74AE" w:rsidRPr="001A74AE">
        <w:rPr>
          <w:rFonts w:ascii="Times New Roman" w:hAnsi="Times New Roman" w:cs="Times New Roman"/>
          <w:sz w:val="28"/>
          <w:szCs w:val="28"/>
        </w:rPr>
        <w:t xml:space="preserve">статьи 158 </w:t>
      </w:r>
      <w:r>
        <w:rPr>
          <w:rFonts w:ascii="Times New Roman" w:hAnsi="Times New Roman" w:cs="Times New Roman"/>
          <w:sz w:val="28"/>
          <w:szCs w:val="28"/>
        </w:rPr>
        <w:t>УК РФ,</w:t>
      </w:r>
      <w:r w:rsidR="001A74AE" w:rsidRPr="001A74AE">
        <w:rPr>
          <w:rFonts w:ascii="Times New Roman" w:hAnsi="Times New Roman" w:cs="Times New Roman"/>
          <w:sz w:val="28"/>
          <w:szCs w:val="28"/>
        </w:rPr>
        <w:t xml:space="preserve"> так как</w:t>
      </w:r>
      <w:r>
        <w:rPr>
          <w:rFonts w:ascii="Times New Roman" w:hAnsi="Times New Roman" w:cs="Times New Roman"/>
          <w:sz w:val="28"/>
          <w:szCs w:val="28"/>
        </w:rPr>
        <w:t xml:space="preserve"> в</w:t>
      </w:r>
      <w:r w:rsidR="001A74AE" w:rsidRPr="001A74AE">
        <w:rPr>
          <w:rFonts w:ascii="Times New Roman" w:hAnsi="Times New Roman" w:cs="Times New Roman"/>
          <w:sz w:val="28"/>
          <w:szCs w:val="28"/>
        </w:rPr>
        <w:t xml:space="preserve"> этих норма</w:t>
      </w:r>
      <w:r>
        <w:rPr>
          <w:rFonts w:ascii="Times New Roman" w:hAnsi="Times New Roman" w:cs="Times New Roman"/>
          <w:sz w:val="28"/>
          <w:szCs w:val="28"/>
        </w:rPr>
        <w:t>х</w:t>
      </w:r>
      <w:r w:rsidR="001A74AE" w:rsidRPr="001A74AE">
        <w:rPr>
          <w:rFonts w:ascii="Times New Roman" w:hAnsi="Times New Roman" w:cs="Times New Roman"/>
          <w:sz w:val="28"/>
          <w:szCs w:val="28"/>
        </w:rPr>
        <w:t xml:space="preserve"> говорится о краже с незаконным проникновением жилище</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помещение либо </w:t>
      </w:r>
      <w:r>
        <w:rPr>
          <w:rFonts w:ascii="Times New Roman" w:hAnsi="Times New Roman" w:cs="Times New Roman"/>
          <w:sz w:val="28"/>
          <w:szCs w:val="28"/>
        </w:rPr>
        <w:t>хранилище,</w:t>
      </w:r>
      <w:r w:rsidR="001A74AE" w:rsidRPr="001A74AE">
        <w:rPr>
          <w:rFonts w:ascii="Times New Roman" w:hAnsi="Times New Roman" w:cs="Times New Roman"/>
          <w:sz w:val="28"/>
          <w:szCs w:val="28"/>
        </w:rPr>
        <w:t xml:space="preserve"> которые сопряжены со взломом</w:t>
      </w:r>
      <w:r>
        <w:rPr>
          <w:rFonts w:ascii="Times New Roman" w:hAnsi="Times New Roman" w:cs="Times New Roman"/>
          <w:sz w:val="28"/>
          <w:szCs w:val="28"/>
        </w:rPr>
        <w:t>.</w:t>
      </w:r>
    </w:p>
    <w:p w:rsidR="00771E60" w:rsidRDefault="00771E60" w:rsidP="007015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1A74AE" w:rsidRPr="001A74AE">
        <w:rPr>
          <w:rFonts w:ascii="Times New Roman" w:hAnsi="Times New Roman" w:cs="Times New Roman"/>
          <w:sz w:val="28"/>
          <w:szCs w:val="28"/>
        </w:rPr>
        <w:t>ежду тем</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данные преступления совершаются и без взломов дверей</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замков</w:t>
      </w:r>
      <w:r>
        <w:rPr>
          <w:rFonts w:ascii="Times New Roman" w:hAnsi="Times New Roman" w:cs="Times New Roman"/>
          <w:sz w:val="28"/>
          <w:szCs w:val="28"/>
        </w:rPr>
        <w:t>, окон,</w:t>
      </w:r>
      <w:r w:rsidR="001A74AE" w:rsidRPr="001A74AE">
        <w:rPr>
          <w:rFonts w:ascii="Times New Roman" w:hAnsi="Times New Roman" w:cs="Times New Roman"/>
          <w:sz w:val="28"/>
          <w:szCs w:val="28"/>
        </w:rPr>
        <w:t xml:space="preserve"> </w:t>
      </w:r>
      <w:r w:rsidRPr="001A74AE">
        <w:rPr>
          <w:rFonts w:ascii="Times New Roman" w:hAnsi="Times New Roman" w:cs="Times New Roman"/>
          <w:sz w:val="28"/>
          <w:szCs w:val="28"/>
        </w:rPr>
        <w:t>мог</w:t>
      </w:r>
      <w:r>
        <w:rPr>
          <w:rFonts w:ascii="Times New Roman" w:hAnsi="Times New Roman" w:cs="Times New Roman"/>
          <w:sz w:val="28"/>
          <w:szCs w:val="28"/>
        </w:rPr>
        <w:t>ут также</w:t>
      </w:r>
      <w:r w:rsidR="001A74AE" w:rsidRPr="001A74AE">
        <w:rPr>
          <w:rFonts w:ascii="Times New Roman" w:hAnsi="Times New Roman" w:cs="Times New Roman"/>
          <w:sz w:val="28"/>
          <w:szCs w:val="28"/>
        </w:rPr>
        <w:t xml:space="preserve"> быть совершен</w:t>
      </w:r>
      <w:r>
        <w:rPr>
          <w:rFonts w:ascii="Times New Roman" w:hAnsi="Times New Roman" w:cs="Times New Roman"/>
          <w:sz w:val="28"/>
          <w:szCs w:val="28"/>
        </w:rPr>
        <w:t>ы</w:t>
      </w:r>
      <w:r w:rsidR="001A74AE" w:rsidRPr="001A74AE">
        <w:rPr>
          <w:rFonts w:ascii="Times New Roman" w:hAnsi="Times New Roman" w:cs="Times New Roman"/>
          <w:sz w:val="28"/>
          <w:szCs w:val="28"/>
        </w:rPr>
        <w:t xml:space="preserve"> без фактического вторжения в жилище или иное помещение</w:t>
      </w:r>
      <w:r>
        <w:rPr>
          <w:rFonts w:ascii="Times New Roman" w:hAnsi="Times New Roman" w:cs="Times New Roman"/>
          <w:sz w:val="28"/>
          <w:szCs w:val="28"/>
        </w:rPr>
        <w:t>.</w:t>
      </w:r>
    </w:p>
    <w:p w:rsidR="00771E60" w:rsidRDefault="00771E60" w:rsidP="007015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1A74AE" w:rsidRPr="001A74AE">
        <w:rPr>
          <w:rFonts w:ascii="Times New Roman" w:hAnsi="Times New Roman" w:cs="Times New Roman"/>
          <w:sz w:val="28"/>
          <w:szCs w:val="28"/>
        </w:rPr>
        <w:t>оэтому</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если при </w:t>
      </w:r>
      <w:r>
        <w:rPr>
          <w:rFonts w:ascii="Times New Roman" w:hAnsi="Times New Roman" w:cs="Times New Roman"/>
          <w:sz w:val="28"/>
          <w:szCs w:val="28"/>
        </w:rPr>
        <w:t>проникновении</w:t>
      </w:r>
      <w:r w:rsidR="001A74AE" w:rsidRPr="001A74AE">
        <w:rPr>
          <w:rFonts w:ascii="Times New Roman" w:hAnsi="Times New Roman" w:cs="Times New Roman"/>
          <w:sz w:val="28"/>
          <w:szCs w:val="28"/>
        </w:rPr>
        <w:t xml:space="preserve"> </w:t>
      </w:r>
      <w:r>
        <w:rPr>
          <w:rFonts w:ascii="Times New Roman" w:hAnsi="Times New Roman" w:cs="Times New Roman"/>
          <w:sz w:val="28"/>
          <w:szCs w:val="28"/>
        </w:rPr>
        <w:t xml:space="preserve">в </w:t>
      </w:r>
      <w:r w:rsidR="001A74AE" w:rsidRPr="001A74AE">
        <w:rPr>
          <w:rFonts w:ascii="Times New Roman" w:hAnsi="Times New Roman" w:cs="Times New Roman"/>
          <w:sz w:val="28"/>
          <w:szCs w:val="28"/>
        </w:rPr>
        <w:t xml:space="preserve">жилище либо иное помещение лица </w:t>
      </w:r>
      <w:r w:rsidRPr="001A74AE">
        <w:rPr>
          <w:rFonts w:ascii="Times New Roman" w:hAnsi="Times New Roman" w:cs="Times New Roman"/>
          <w:sz w:val="28"/>
          <w:szCs w:val="28"/>
        </w:rPr>
        <w:t>уничтожают,</w:t>
      </w:r>
      <w:r w:rsidR="001A74AE" w:rsidRPr="001A74AE">
        <w:rPr>
          <w:rFonts w:ascii="Times New Roman" w:hAnsi="Times New Roman" w:cs="Times New Roman"/>
          <w:sz w:val="28"/>
          <w:szCs w:val="28"/>
        </w:rPr>
        <w:t xml:space="preserve"> либо поврежда</w:t>
      </w:r>
      <w:r>
        <w:rPr>
          <w:rFonts w:ascii="Times New Roman" w:hAnsi="Times New Roman" w:cs="Times New Roman"/>
          <w:sz w:val="28"/>
          <w:szCs w:val="28"/>
        </w:rPr>
        <w:t>ют</w:t>
      </w:r>
      <w:r w:rsidR="001A74AE" w:rsidRPr="001A74AE">
        <w:rPr>
          <w:rFonts w:ascii="Times New Roman" w:hAnsi="Times New Roman" w:cs="Times New Roman"/>
          <w:sz w:val="28"/>
          <w:szCs w:val="28"/>
        </w:rPr>
        <w:t xml:space="preserve"> двери</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окна</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замки</w:t>
      </w:r>
      <w:r>
        <w:rPr>
          <w:rFonts w:ascii="Times New Roman" w:hAnsi="Times New Roman" w:cs="Times New Roman"/>
          <w:sz w:val="28"/>
          <w:szCs w:val="28"/>
        </w:rPr>
        <w:t xml:space="preserve">, и </w:t>
      </w:r>
      <w:r w:rsidR="001A74AE" w:rsidRPr="001A74AE">
        <w:rPr>
          <w:rFonts w:ascii="Times New Roman" w:hAnsi="Times New Roman" w:cs="Times New Roman"/>
          <w:sz w:val="28"/>
          <w:szCs w:val="28"/>
        </w:rPr>
        <w:t>в результате этих действий причиняет</w:t>
      </w:r>
      <w:r>
        <w:rPr>
          <w:rFonts w:ascii="Times New Roman" w:hAnsi="Times New Roman" w:cs="Times New Roman"/>
          <w:sz w:val="28"/>
          <w:szCs w:val="28"/>
        </w:rPr>
        <w:t>ся</w:t>
      </w:r>
      <w:r w:rsidR="001A74AE" w:rsidRPr="001A74AE">
        <w:rPr>
          <w:rFonts w:ascii="Times New Roman" w:hAnsi="Times New Roman" w:cs="Times New Roman"/>
          <w:sz w:val="28"/>
          <w:szCs w:val="28"/>
        </w:rPr>
        <w:t xml:space="preserve"> значительный вред</w:t>
      </w:r>
      <w:r>
        <w:rPr>
          <w:rFonts w:ascii="Times New Roman" w:hAnsi="Times New Roman" w:cs="Times New Roman"/>
          <w:sz w:val="28"/>
          <w:szCs w:val="28"/>
        </w:rPr>
        <w:t>, наряду</w:t>
      </w:r>
      <w:r w:rsidR="001A74AE" w:rsidRPr="001A74AE">
        <w:rPr>
          <w:rFonts w:ascii="Times New Roman" w:hAnsi="Times New Roman" w:cs="Times New Roman"/>
          <w:sz w:val="28"/>
          <w:szCs w:val="28"/>
        </w:rPr>
        <w:t xml:space="preserve"> с хищением</w:t>
      </w:r>
      <w:r>
        <w:rPr>
          <w:rFonts w:ascii="Times New Roman" w:hAnsi="Times New Roman" w:cs="Times New Roman"/>
          <w:sz w:val="28"/>
          <w:szCs w:val="28"/>
        </w:rPr>
        <w:t>, то</w:t>
      </w:r>
      <w:r w:rsidR="001A74AE" w:rsidRPr="001A74AE">
        <w:rPr>
          <w:rFonts w:ascii="Times New Roman" w:hAnsi="Times New Roman" w:cs="Times New Roman"/>
          <w:sz w:val="28"/>
          <w:szCs w:val="28"/>
        </w:rPr>
        <w:t xml:space="preserve"> деяния</w:t>
      </w:r>
      <w:r>
        <w:rPr>
          <w:rFonts w:ascii="Times New Roman" w:hAnsi="Times New Roman" w:cs="Times New Roman"/>
          <w:sz w:val="28"/>
          <w:szCs w:val="28"/>
        </w:rPr>
        <w:t xml:space="preserve"> должны</w:t>
      </w:r>
      <w:r w:rsidR="001A74AE" w:rsidRPr="001A74AE">
        <w:rPr>
          <w:rFonts w:ascii="Times New Roman" w:hAnsi="Times New Roman" w:cs="Times New Roman"/>
          <w:sz w:val="28"/>
          <w:szCs w:val="28"/>
        </w:rPr>
        <w:t xml:space="preserve"> </w:t>
      </w:r>
      <w:r w:rsidRPr="001A74AE">
        <w:rPr>
          <w:rFonts w:ascii="Times New Roman" w:hAnsi="Times New Roman" w:cs="Times New Roman"/>
          <w:sz w:val="28"/>
          <w:szCs w:val="28"/>
        </w:rPr>
        <w:t>охватываться</w:t>
      </w:r>
      <w:r w:rsidR="001A74AE" w:rsidRPr="001A74AE">
        <w:rPr>
          <w:rFonts w:ascii="Times New Roman" w:hAnsi="Times New Roman" w:cs="Times New Roman"/>
          <w:sz w:val="28"/>
          <w:szCs w:val="28"/>
        </w:rPr>
        <w:t xml:space="preserve"> диспозици</w:t>
      </w:r>
      <w:r>
        <w:rPr>
          <w:rFonts w:ascii="Times New Roman" w:hAnsi="Times New Roman" w:cs="Times New Roman"/>
          <w:sz w:val="28"/>
          <w:szCs w:val="28"/>
        </w:rPr>
        <w:t>ей</w:t>
      </w:r>
      <w:r w:rsidR="001A74AE" w:rsidRPr="001A74AE">
        <w:rPr>
          <w:rFonts w:ascii="Times New Roman" w:hAnsi="Times New Roman" w:cs="Times New Roman"/>
          <w:sz w:val="28"/>
          <w:szCs w:val="28"/>
        </w:rPr>
        <w:t xml:space="preserve"> статьи 158,161 и 162 УК РФ </w:t>
      </w:r>
      <w:r>
        <w:rPr>
          <w:rFonts w:ascii="Times New Roman" w:hAnsi="Times New Roman" w:cs="Times New Roman"/>
          <w:sz w:val="28"/>
          <w:szCs w:val="28"/>
        </w:rPr>
        <w:t xml:space="preserve">и </w:t>
      </w:r>
      <w:r w:rsidR="001A74AE" w:rsidRPr="001A74AE">
        <w:rPr>
          <w:rFonts w:ascii="Times New Roman" w:hAnsi="Times New Roman" w:cs="Times New Roman"/>
          <w:sz w:val="28"/>
          <w:szCs w:val="28"/>
        </w:rPr>
        <w:t>образуют самостоятельный состав преступления</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предусмотренны</w:t>
      </w:r>
      <w:r>
        <w:rPr>
          <w:rFonts w:ascii="Times New Roman" w:hAnsi="Times New Roman" w:cs="Times New Roman"/>
          <w:sz w:val="28"/>
          <w:szCs w:val="28"/>
        </w:rPr>
        <w:t xml:space="preserve">й </w:t>
      </w:r>
      <w:r w:rsidR="001A74AE" w:rsidRPr="001A74AE">
        <w:rPr>
          <w:rFonts w:ascii="Times New Roman" w:hAnsi="Times New Roman" w:cs="Times New Roman"/>
          <w:sz w:val="28"/>
          <w:szCs w:val="28"/>
        </w:rPr>
        <w:t xml:space="preserve">статьей 167 </w:t>
      </w:r>
      <w:r>
        <w:rPr>
          <w:rFonts w:ascii="Times New Roman" w:hAnsi="Times New Roman" w:cs="Times New Roman"/>
          <w:sz w:val="28"/>
          <w:szCs w:val="28"/>
        </w:rPr>
        <w:t>УК РФ.</w:t>
      </w:r>
    </w:p>
    <w:p w:rsidR="001A74AE" w:rsidRPr="007015ED" w:rsidRDefault="00771E60" w:rsidP="007015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1A74AE">
        <w:rPr>
          <w:rFonts w:ascii="Times New Roman" w:hAnsi="Times New Roman" w:cs="Times New Roman"/>
          <w:sz w:val="28"/>
          <w:szCs w:val="28"/>
        </w:rPr>
        <w:t>редлагается,</w:t>
      </w:r>
      <w:r w:rsidR="001A74AE" w:rsidRPr="001A74AE">
        <w:rPr>
          <w:rFonts w:ascii="Times New Roman" w:hAnsi="Times New Roman" w:cs="Times New Roman"/>
          <w:sz w:val="28"/>
          <w:szCs w:val="28"/>
        </w:rPr>
        <w:t xml:space="preserve"> что если лицо </w:t>
      </w:r>
      <w:r w:rsidRPr="001A74AE">
        <w:rPr>
          <w:rFonts w:ascii="Times New Roman" w:hAnsi="Times New Roman" w:cs="Times New Roman"/>
          <w:sz w:val="28"/>
          <w:szCs w:val="28"/>
        </w:rPr>
        <w:t>при проникновении</w:t>
      </w:r>
      <w:r w:rsidR="001A74AE" w:rsidRPr="001A74AE">
        <w:rPr>
          <w:rFonts w:ascii="Times New Roman" w:hAnsi="Times New Roman" w:cs="Times New Roman"/>
          <w:sz w:val="28"/>
          <w:szCs w:val="28"/>
        </w:rPr>
        <w:t xml:space="preserve"> в жилище либо новое помещение </w:t>
      </w:r>
      <w:r>
        <w:rPr>
          <w:rFonts w:ascii="Times New Roman" w:hAnsi="Times New Roman" w:cs="Times New Roman"/>
          <w:sz w:val="28"/>
          <w:szCs w:val="28"/>
        </w:rPr>
        <w:t>не повреждает</w:t>
      </w:r>
      <w:r w:rsidR="001A74AE" w:rsidRPr="001A74AE">
        <w:rPr>
          <w:rFonts w:ascii="Times New Roman" w:hAnsi="Times New Roman" w:cs="Times New Roman"/>
          <w:sz w:val="28"/>
          <w:szCs w:val="28"/>
        </w:rPr>
        <w:t xml:space="preserve"> двери</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замки</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окна</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то в результате этих действий подчиняется значительный материальный ущерб</w:t>
      </w:r>
      <w:r>
        <w:rPr>
          <w:rFonts w:ascii="Times New Roman" w:hAnsi="Times New Roman" w:cs="Times New Roman"/>
          <w:sz w:val="28"/>
          <w:szCs w:val="28"/>
        </w:rPr>
        <w:t>,</w:t>
      </w:r>
      <w:r w:rsidR="001A74AE" w:rsidRPr="001A74AE">
        <w:rPr>
          <w:rFonts w:ascii="Times New Roman" w:hAnsi="Times New Roman" w:cs="Times New Roman"/>
          <w:sz w:val="28"/>
          <w:szCs w:val="28"/>
        </w:rPr>
        <w:t xml:space="preserve"> т</w:t>
      </w:r>
      <w:r>
        <w:rPr>
          <w:rFonts w:ascii="Times New Roman" w:hAnsi="Times New Roman" w:cs="Times New Roman"/>
          <w:sz w:val="28"/>
          <w:szCs w:val="28"/>
        </w:rPr>
        <w:t>о такие</w:t>
      </w:r>
      <w:r w:rsidR="001A74AE" w:rsidRPr="001A74AE">
        <w:rPr>
          <w:rFonts w:ascii="Times New Roman" w:hAnsi="Times New Roman" w:cs="Times New Roman"/>
          <w:sz w:val="28"/>
          <w:szCs w:val="28"/>
        </w:rPr>
        <w:t xml:space="preserve"> действия должны квалифицируется по совокупности статей, предусматривающих ответственность за конкретный вид хищени</w:t>
      </w:r>
      <w:r>
        <w:rPr>
          <w:rFonts w:ascii="Times New Roman" w:hAnsi="Times New Roman" w:cs="Times New Roman"/>
          <w:sz w:val="28"/>
          <w:szCs w:val="28"/>
        </w:rPr>
        <w:t>я</w:t>
      </w:r>
      <w:r w:rsidR="001A74AE" w:rsidRPr="001A74AE">
        <w:rPr>
          <w:rFonts w:ascii="Times New Roman" w:hAnsi="Times New Roman" w:cs="Times New Roman"/>
          <w:sz w:val="28"/>
          <w:szCs w:val="28"/>
        </w:rPr>
        <w:t xml:space="preserve"> и статьи 167 УК РФ</w:t>
      </w:r>
      <w:r>
        <w:rPr>
          <w:rFonts w:ascii="Times New Roman" w:hAnsi="Times New Roman" w:cs="Times New Roman"/>
          <w:sz w:val="28"/>
          <w:szCs w:val="28"/>
        </w:rPr>
        <w:t>.</w:t>
      </w:r>
    </w:p>
    <w:p w:rsidR="001E5356" w:rsidRDefault="001E5356">
      <w:pPr>
        <w:spacing w:after="0" w:line="360" w:lineRule="auto"/>
        <w:jc w:val="center"/>
        <w:rPr>
          <w:rFonts w:ascii="Times New Roman" w:eastAsia="Times New Roman" w:hAnsi="Times New Roman" w:cs="Times New Roman"/>
          <w:sz w:val="28"/>
          <w:shd w:val="clear" w:color="auto" w:fill="FFFFFF"/>
        </w:rPr>
      </w:pPr>
    </w:p>
    <w:p w:rsidR="001E5356" w:rsidRDefault="001E5356">
      <w:pPr>
        <w:spacing w:after="0" w:line="360" w:lineRule="auto"/>
        <w:jc w:val="center"/>
        <w:rPr>
          <w:rFonts w:ascii="Times New Roman" w:eastAsia="Times New Roman" w:hAnsi="Times New Roman" w:cs="Times New Roman"/>
          <w:sz w:val="28"/>
          <w:shd w:val="clear" w:color="auto" w:fill="FFFFFF"/>
        </w:rPr>
      </w:pPr>
    </w:p>
    <w:p w:rsidR="00771E60" w:rsidRDefault="00771E60">
      <w:pPr>
        <w:spacing w:after="0" w:line="360" w:lineRule="auto"/>
        <w:jc w:val="center"/>
        <w:rPr>
          <w:rFonts w:ascii="Times New Roman" w:eastAsia="Times New Roman" w:hAnsi="Times New Roman" w:cs="Times New Roman"/>
          <w:sz w:val="28"/>
          <w:shd w:val="clear" w:color="auto" w:fill="FFFFFF"/>
        </w:rPr>
      </w:pPr>
    </w:p>
    <w:p w:rsidR="00771E60" w:rsidRDefault="00771E60">
      <w:pPr>
        <w:spacing w:after="0" w:line="360" w:lineRule="auto"/>
        <w:jc w:val="center"/>
        <w:rPr>
          <w:rFonts w:ascii="Times New Roman" w:eastAsia="Times New Roman" w:hAnsi="Times New Roman" w:cs="Times New Roman"/>
          <w:sz w:val="28"/>
          <w:shd w:val="clear" w:color="auto" w:fill="FFFFFF"/>
        </w:rPr>
      </w:pPr>
    </w:p>
    <w:p w:rsidR="001E5356" w:rsidRDefault="001E5356" w:rsidP="00BC519D">
      <w:pPr>
        <w:spacing w:after="0" w:line="360" w:lineRule="auto"/>
        <w:ind w:firstLine="709"/>
        <w:jc w:val="center"/>
        <w:rPr>
          <w:rFonts w:ascii="Times New Roman" w:eastAsia="Times New Roman" w:hAnsi="Times New Roman" w:cs="Times New Roman"/>
          <w:sz w:val="28"/>
          <w:shd w:val="clear" w:color="auto" w:fill="FFFFFF"/>
        </w:rPr>
      </w:pPr>
    </w:p>
    <w:p w:rsidR="00F313D3" w:rsidRDefault="00F313D3" w:rsidP="00BC519D">
      <w:pPr>
        <w:spacing w:after="0" w:line="360" w:lineRule="auto"/>
        <w:ind w:firstLine="709"/>
        <w:jc w:val="center"/>
        <w:rPr>
          <w:rFonts w:ascii="Times New Roman" w:eastAsia="Times New Roman" w:hAnsi="Times New Roman" w:cs="Times New Roman"/>
          <w:sz w:val="28"/>
          <w:shd w:val="clear" w:color="auto" w:fill="FFFFFF"/>
        </w:rPr>
      </w:pPr>
    </w:p>
    <w:p w:rsidR="00F313D3" w:rsidRDefault="00F313D3" w:rsidP="00BC519D">
      <w:pPr>
        <w:spacing w:after="0" w:line="360" w:lineRule="auto"/>
        <w:ind w:firstLine="709"/>
        <w:jc w:val="center"/>
        <w:rPr>
          <w:rFonts w:ascii="Times New Roman" w:eastAsia="Times New Roman" w:hAnsi="Times New Roman" w:cs="Times New Roman"/>
          <w:sz w:val="28"/>
          <w:shd w:val="clear" w:color="auto" w:fill="FFFFFF"/>
        </w:rPr>
      </w:pPr>
    </w:p>
    <w:p w:rsidR="00F313D3" w:rsidRDefault="00F313D3" w:rsidP="00BC519D">
      <w:pPr>
        <w:spacing w:after="0" w:line="360" w:lineRule="auto"/>
        <w:ind w:firstLine="709"/>
        <w:jc w:val="center"/>
        <w:rPr>
          <w:rFonts w:ascii="Times New Roman" w:eastAsia="Times New Roman" w:hAnsi="Times New Roman" w:cs="Times New Roman"/>
          <w:sz w:val="28"/>
          <w:shd w:val="clear" w:color="auto" w:fill="FFFFFF"/>
        </w:rPr>
      </w:pPr>
    </w:p>
    <w:p w:rsidR="00F313D3" w:rsidRDefault="00F313D3" w:rsidP="00BC519D">
      <w:pPr>
        <w:spacing w:after="0" w:line="360" w:lineRule="auto"/>
        <w:ind w:firstLine="709"/>
        <w:jc w:val="center"/>
        <w:rPr>
          <w:rFonts w:ascii="Times New Roman" w:eastAsia="Times New Roman" w:hAnsi="Times New Roman" w:cs="Times New Roman"/>
          <w:sz w:val="28"/>
          <w:shd w:val="clear" w:color="auto" w:fill="FFFFFF"/>
        </w:rPr>
      </w:pPr>
    </w:p>
    <w:p w:rsidR="00044FF9" w:rsidRPr="00044FF9" w:rsidRDefault="00044FF9" w:rsidP="00BC519D">
      <w:pPr>
        <w:spacing w:after="0" w:line="360" w:lineRule="auto"/>
        <w:ind w:firstLine="709"/>
        <w:jc w:val="center"/>
        <w:rPr>
          <w:rFonts w:ascii="Times New Roman" w:eastAsia="Times New Roman" w:hAnsi="Times New Roman" w:cs="Times New Roman"/>
          <w:b/>
          <w:color w:val="000000"/>
          <w:sz w:val="28"/>
          <w:szCs w:val="28"/>
        </w:rPr>
      </w:pPr>
      <w:r w:rsidRPr="00044FF9">
        <w:rPr>
          <w:rFonts w:ascii="Times New Roman" w:eastAsia="Times New Roman" w:hAnsi="Times New Roman" w:cs="Times New Roman"/>
          <w:b/>
          <w:color w:val="000000"/>
          <w:sz w:val="28"/>
          <w:szCs w:val="28"/>
        </w:rPr>
        <w:lastRenderedPageBreak/>
        <w:t>СПИСОК ИСПОЛЬЗУЕМОЙ ЛИТЕРАТУРЫ</w:t>
      </w:r>
    </w:p>
    <w:p w:rsidR="00044FF9" w:rsidRPr="00044FF9" w:rsidRDefault="00044FF9" w:rsidP="00BC519D">
      <w:pPr>
        <w:spacing w:after="0" w:line="360" w:lineRule="auto"/>
        <w:ind w:firstLine="709"/>
        <w:jc w:val="center"/>
        <w:rPr>
          <w:rFonts w:ascii="Times New Roman" w:eastAsia="Times New Roman" w:hAnsi="Times New Roman" w:cs="Times New Roman"/>
          <w:sz w:val="28"/>
          <w:szCs w:val="28"/>
        </w:rPr>
      </w:pPr>
      <w:r w:rsidRPr="00044FF9">
        <w:rPr>
          <w:rFonts w:ascii="Times New Roman" w:eastAsia="Times New Roman" w:hAnsi="Times New Roman" w:cs="Times New Roman"/>
          <w:color w:val="000000"/>
          <w:sz w:val="28"/>
          <w:szCs w:val="28"/>
        </w:rPr>
        <w:t>1. Нормативно-правовые акты Российской Федерации</w:t>
      </w:r>
    </w:p>
    <w:p w:rsidR="00044FF9" w:rsidRPr="00044FF9" w:rsidRDefault="00044FF9" w:rsidP="00BC519D">
      <w:pPr>
        <w:spacing w:after="0" w:line="360" w:lineRule="auto"/>
        <w:ind w:firstLine="709"/>
        <w:contextualSpacing/>
        <w:jc w:val="both"/>
        <w:rPr>
          <w:rFonts w:ascii="Times New Roman" w:eastAsia="Times New Roman" w:hAnsi="Times New Roman" w:cs="Times New Roman"/>
          <w:color w:val="000000"/>
          <w:sz w:val="28"/>
          <w:szCs w:val="28"/>
        </w:rPr>
      </w:pPr>
      <w:r w:rsidRPr="00044FF9">
        <w:rPr>
          <w:rFonts w:ascii="Times New Roman" w:eastAsia="Times New Roman" w:hAnsi="Times New Roman" w:cs="Times New Roman"/>
          <w:color w:val="000000"/>
          <w:sz w:val="28"/>
          <w:szCs w:val="28"/>
        </w:rPr>
        <w:t>1.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 Собрание законодательства РФ, 01.07.2020, N 31, ст. 4398.</w:t>
      </w:r>
    </w:p>
    <w:p w:rsidR="00044FF9" w:rsidRPr="00044FF9" w:rsidRDefault="00044FF9" w:rsidP="00BC519D">
      <w:pPr>
        <w:spacing w:after="0" w:line="360" w:lineRule="auto"/>
        <w:ind w:firstLine="709"/>
        <w:contextualSpacing/>
        <w:jc w:val="both"/>
        <w:rPr>
          <w:rFonts w:ascii="Times New Roman" w:eastAsia="Times New Roman" w:hAnsi="Times New Roman" w:cs="Times New Roman"/>
          <w:color w:val="000000"/>
          <w:sz w:val="28"/>
          <w:szCs w:val="28"/>
        </w:rPr>
      </w:pPr>
      <w:r w:rsidRPr="00044FF9">
        <w:rPr>
          <w:rFonts w:ascii="Times New Roman" w:eastAsia="Times New Roman" w:hAnsi="Times New Roman" w:cs="Times New Roman"/>
          <w:color w:val="000000"/>
          <w:sz w:val="28"/>
          <w:szCs w:val="28"/>
        </w:rPr>
        <w:t xml:space="preserve">2. </w:t>
      </w:r>
      <w:r w:rsidRPr="00044FF9">
        <w:rPr>
          <w:rFonts w:ascii="Times New Roman" w:eastAsia="Times New Roman" w:hAnsi="Times New Roman" w:cs="Times New Roman"/>
          <w:sz w:val="28"/>
          <w:szCs w:val="28"/>
        </w:rPr>
        <w:t xml:space="preserve">Кодекс Российской Федерации об административных правонарушениях: Федер. закон от 30 дек. </w:t>
      </w:r>
      <w:smartTag w:uri="urn:schemas-microsoft-com:office:smarttags" w:element="metricconverter">
        <w:smartTagPr>
          <w:attr w:name="ProductID" w:val="2001 г"/>
        </w:smartTagPr>
        <w:r w:rsidRPr="00044FF9">
          <w:rPr>
            <w:rFonts w:ascii="Times New Roman" w:eastAsia="Times New Roman" w:hAnsi="Times New Roman" w:cs="Times New Roman"/>
            <w:sz w:val="28"/>
            <w:szCs w:val="28"/>
          </w:rPr>
          <w:t>2001 г</w:t>
        </w:r>
      </w:smartTag>
      <w:r w:rsidRPr="00044FF9">
        <w:rPr>
          <w:rFonts w:ascii="Times New Roman" w:eastAsia="Times New Roman" w:hAnsi="Times New Roman" w:cs="Times New Roman"/>
          <w:sz w:val="28"/>
          <w:szCs w:val="28"/>
        </w:rPr>
        <w:t xml:space="preserve">. № 195-ФЗ: принят Гос. Думой 20 дек. </w:t>
      </w:r>
      <w:smartTag w:uri="urn:schemas-microsoft-com:office:smarttags" w:element="metricconverter">
        <w:smartTagPr>
          <w:attr w:name="ProductID" w:val="2001 г"/>
        </w:smartTagPr>
        <w:r w:rsidRPr="00044FF9">
          <w:rPr>
            <w:rFonts w:ascii="Times New Roman" w:eastAsia="Times New Roman" w:hAnsi="Times New Roman" w:cs="Times New Roman"/>
            <w:sz w:val="28"/>
            <w:szCs w:val="28"/>
          </w:rPr>
          <w:t>2001 г</w:t>
        </w:r>
      </w:smartTag>
      <w:r w:rsidRPr="00044FF9">
        <w:rPr>
          <w:rFonts w:ascii="Times New Roman" w:eastAsia="Times New Roman" w:hAnsi="Times New Roman" w:cs="Times New Roman"/>
          <w:sz w:val="28"/>
          <w:szCs w:val="28"/>
        </w:rPr>
        <w:t xml:space="preserve">.: одобрен Советом Федерации 26 дек. </w:t>
      </w:r>
      <w:smartTag w:uri="urn:schemas-microsoft-com:office:smarttags" w:element="metricconverter">
        <w:smartTagPr>
          <w:attr w:name="ProductID" w:val="2001 г"/>
        </w:smartTagPr>
        <w:r w:rsidRPr="00044FF9">
          <w:rPr>
            <w:rFonts w:ascii="Times New Roman" w:eastAsia="Times New Roman" w:hAnsi="Times New Roman" w:cs="Times New Roman"/>
            <w:sz w:val="28"/>
            <w:szCs w:val="28"/>
          </w:rPr>
          <w:t>2001 г</w:t>
        </w:r>
      </w:smartTag>
      <w:r w:rsidRPr="00044FF9">
        <w:rPr>
          <w:rFonts w:ascii="Times New Roman" w:eastAsia="Times New Roman" w:hAnsi="Times New Roman" w:cs="Times New Roman"/>
          <w:sz w:val="28"/>
          <w:szCs w:val="28"/>
        </w:rPr>
        <w:t>. /</w:t>
      </w:r>
      <w:r w:rsidRPr="00044FF9">
        <w:rPr>
          <w:rFonts w:ascii="Calibri" w:eastAsia="Times New Roman" w:hAnsi="Calibri" w:cs="Times New Roman"/>
        </w:rPr>
        <w:t xml:space="preserve"> </w:t>
      </w:r>
      <w:r w:rsidRPr="00044FF9">
        <w:rPr>
          <w:rFonts w:ascii="Times New Roman" w:eastAsia="Times New Roman" w:hAnsi="Times New Roman" w:cs="Times New Roman"/>
          <w:sz w:val="28"/>
          <w:szCs w:val="28"/>
        </w:rPr>
        <w:t xml:space="preserve">(ред. от 29.12.2022) (с изм. и доп., вступ. в силу с 11.01.2023) / Собрание законодательства Российской Федерации. — 2002. — № 1, ч. 1. — Ст. 1. </w:t>
      </w:r>
    </w:p>
    <w:p w:rsidR="00044FF9" w:rsidRPr="00044FF9" w:rsidRDefault="00044FF9" w:rsidP="00BC519D">
      <w:pPr>
        <w:spacing w:after="0" w:line="360" w:lineRule="auto"/>
        <w:ind w:firstLine="709"/>
        <w:contextualSpacing/>
        <w:jc w:val="both"/>
        <w:rPr>
          <w:rFonts w:ascii="Times New Roman" w:eastAsia="Times New Roman" w:hAnsi="Times New Roman" w:cs="Times New Roman"/>
          <w:color w:val="000000"/>
          <w:sz w:val="28"/>
          <w:szCs w:val="28"/>
        </w:rPr>
      </w:pPr>
      <w:r w:rsidRPr="00044FF9">
        <w:rPr>
          <w:rFonts w:ascii="Times New Roman" w:eastAsia="Times New Roman" w:hAnsi="Times New Roman" w:cs="Times New Roman"/>
          <w:color w:val="000000"/>
          <w:sz w:val="28"/>
          <w:szCs w:val="28"/>
        </w:rPr>
        <w:t>3. Уголовный кодекс Российской Федерации от 13.06.1996 N 63-ФЗ (ред. от 29.12.2022) // Собрание законодательства РФ, 17.06.1996, N 25, ст. 2954.</w:t>
      </w:r>
    </w:p>
    <w:p w:rsidR="00044FF9" w:rsidRPr="00044FF9" w:rsidRDefault="00044FF9" w:rsidP="00BC519D">
      <w:pPr>
        <w:tabs>
          <w:tab w:val="left" w:pos="1560"/>
        </w:tabs>
        <w:autoSpaceDE w:val="0"/>
        <w:autoSpaceDN w:val="0"/>
        <w:adjustRightInd w:val="0"/>
        <w:spacing w:after="0" w:line="360" w:lineRule="auto"/>
        <w:ind w:firstLine="709"/>
        <w:jc w:val="center"/>
        <w:rPr>
          <w:rFonts w:ascii="Times New Roman" w:eastAsia="Times New Roman" w:hAnsi="Times New Roman" w:cs="Times New Roman"/>
          <w:color w:val="000000"/>
          <w:sz w:val="28"/>
          <w:szCs w:val="28"/>
        </w:rPr>
      </w:pPr>
      <w:r w:rsidRPr="00044FF9">
        <w:rPr>
          <w:rFonts w:ascii="Times New Roman" w:eastAsia="Times New Roman" w:hAnsi="Times New Roman" w:cs="Times New Roman"/>
          <w:color w:val="000000"/>
          <w:sz w:val="28"/>
          <w:szCs w:val="28"/>
        </w:rPr>
        <w:t>2. Материалы судебной практики</w:t>
      </w:r>
    </w:p>
    <w:p w:rsidR="00BC519D" w:rsidRPr="00BC519D" w:rsidRDefault="00BC519D" w:rsidP="00BC519D">
      <w:pPr>
        <w:pStyle w:val="af3"/>
        <w:numPr>
          <w:ilvl w:val="0"/>
          <w:numId w:val="8"/>
        </w:numPr>
        <w:spacing w:after="0" w:line="360" w:lineRule="auto"/>
        <w:ind w:left="0" w:firstLine="709"/>
        <w:jc w:val="both"/>
        <w:rPr>
          <w:rFonts w:ascii="Times New Roman" w:eastAsia="Times New Roman" w:hAnsi="Times New Roman" w:cs="Times New Roman"/>
          <w:color w:val="000000"/>
          <w:sz w:val="28"/>
          <w:szCs w:val="28"/>
        </w:rPr>
      </w:pPr>
      <w:r w:rsidRPr="00BC519D">
        <w:rPr>
          <w:rFonts w:ascii="Times New Roman" w:eastAsia="Times New Roman" w:hAnsi="Times New Roman" w:cs="Times New Roman"/>
          <w:color w:val="000000"/>
          <w:sz w:val="28"/>
          <w:szCs w:val="28"/>
        </w:rPr>
        <w:t>Постановление Пленума Верховного Суда РФ от 30.11.2017 N 48 "О судебной практике по делам о мошенничестве, присвоении и растрате" // До-ступ из справ.-правовой системы «Консультант Плюс» (https://www.consultant.ru/document/cons_doc_LAW_457321/).</w:t>
      </w:r>
    </w:p>
    <w:p w:rsidR="00BC519D" w:rsidRPr="00BC519D" w:rsidRDefault="00BC519D" w:rsidP="00BC519D">
      <w:pPr>
        <w:pStyle w:val="af3"/>
        <w:numPr>
          <w:ilvl w:val="0"/>
          <w:numId w:val="8"/>
        </w:numPr>
        <w:spacing w:after="0" w:line="360" w:lineRule="auto"/>
        <w:ind w:left="0" w:firstLine="709"/>
        <w:jc w:val="both"/>
        <w:rPr>
          <w:rFonts w:ascii="Times New Roman" w:eastAsia="Times New Roman" w:hAnsi="Times New Roman" w:cs="Times New Roman"/>
          <w:color w:val="000000"/>
          <w:sz w:val="28"/>
          <w:szCs w:val="28"/>
        </w:rPr>
      </w:pPr>
      <w:r w:rsidRPr="00BC519D">
        <w:rPr>
          <w:rFonts w:ascii="Times New Roman" w:eastAsia="Times New Roman" w:hAnsi="Times New Roman" w:cs="Times New Roman"/>
          <w:color w:val="000000"/>
          <w:sz w:val="28"/>
          <w:szCs w:val="28"/>
        </w:rPr>
        <w:t>Постановление Пленума Верховного Суда РФ от 27 декабря 2002 г. № 29 «О судебной практике по делам о краже, грабеже и разбое»// Доступ из справ.-правовой системы «Консультант Плюс» (https://www.consultant.ru/document/cons_doc_LAW_190932/).</w:t>
      </w:r>
    </w:p>
    <w:p w:rsidR="00BC519D" w:rsidRPr="00BC519D" w:rsidRDefault="00BC519D" w:rsidP="00BC519D">
      <w:pPr>
        <w:pStyle w:val="af3"/>
        <w:numPr>
          <w:ilvl w:val="0"/>
          <w:numId w:val="8"/>
        </w:numPr>
        <w:spacing w:after="0" w:line="360" w:lineRule="auto"/>
        <w:ind w:left="0" w:firstLine="709"/>
        <w:jc w:val="both"/>
        <w:rPr>
          <w:rFonts w:ascii="Times New Roman" w:eastAsia="Times New Roman" w:hAnsi="Times New Roman" w:cs="Times New Roman"/>
          <w:color w:val="000000"/>
          <w:sz w:val="28"/>
          <w:szCs w:val="28"/>
        </w:rPr>
      </w:pPr>
      <w:r w:rsidRPr="00BC519D">
        <w:rPr>
          <w:rFonts w:ascii="Times New Roman" w:eastAsia="Times New Roman" w:hAnsi="Times New Roman" w:cs="Times New Roman"/>
          <w:color w:val="000000"/>
          <w:sz w:val="28"/>
          <w:szCs w:val="28"/>
        </w:rPr>
        <w:t>Приговор № 1-165/2020 от 8 июля 2020 г. по делу № 1-165/2020 Абинский районный суд (Краснодарский край)// Доступ из электронной си-стемы Судебные и нормативные акты Российской Федерации. URL: https://sudact.ru/regular</w:t>
      </w:r>
    </w:p>
    <w:p w:rsidR="00BC519D" w:rsidRPr="00BC519D" w:rsidRDefault="00BC519D" w:rsidP="00BC519D">
      <w:pPr>
        <w:pStyle w:val="af3"/>
        <w:numPr>
          <w:ilvl w:val="0"/>
          <w:numId w:val="8"/>
        </w:numPr>
        <w:spacing w:after="0" w:line="360" w:lineRule="auto"/>
        <w:ind w:left="0" w:firstLine="709"/>
        <w:jc w:val="both"/>
        <w:rPr>
          <w:rFonts w:ascii="Times New Roman" w:eastAsia="Times New Roman" w:hAnsi="Times New Roman" w:cs="Times New Roman"/>
          <w:color w:val="000000"/>
          <w:sz w:val="28"/>
          <w:szCs w:val="28"/>
        </w:rPr>
      </w:pPr>
      <w:r w:rsidRPr="00BC519D">
        <w:rPr>
          <w:rFonts w:ascii="Times New Roman" w:eastAsia="Times New Roman" w:hAnsi="Times New Roman" w:cs="Times New Roman"/>
          <w:color w:val="000000"/>
          <w:sz w:val="28"/>
          <w:szCs w:val="28"/>
        </w:rPr>
        <w:t xml:space="preserve">Приговор № 1-475/2018 от 13 сентября 2021 г. по делу № 1-475/2021 Ленинский районный суд г. Омска (Омская область) // Доступ из электронной </w:t>
      </w:r>
      <w:r w:rsidRPr="00BC519D">
        <w:rPr>
          <w:rFonts w:ascii="Times New Roman" w:eastAsia="Times New Roman" w:hAnsi="Times New Roman" w:cs="Times New Roman"/>
          <w:color w:val="000000"/>
          <w:sz w:val="28"/>
          <w:szCs w:val="28"/>
        </w:rPr>
        <w:lastRenderedPageBreak/>
        <w:t>системы Судебные и нормативные акты Российской Федерации. URL: https://sudact.ru/regular/doc/UMDymfPshONm/</w:t>
      </w:r>
    </w:p>
    <w:p w:rsidR="00044FF9" w:rsidRPr="00044FF9" w:rsidRDefault="00044FF9" w:rsidP="00BC519D">
      <w:pPr>
        <w:spacing w:after="0" w:line="360" w:lineRule="auto"/>
        <w:ind w:firstLine="709"/>
        <w:contextualSpacing/>
        <w:jc w:val="center"/>
        <w:rPr>
          <w:rFonts w:ascii="Times New Roman" w:eastAsia="Times New Roman" w:hAnsi="Times New Roman" w:cs="Times New Roman"/>
          <w:color w:val="000000"/>
          <w:sz w:val="28"/>
          <w:szCs w:val="28"/>
          <w:lang w:eastAsia="en-US"/>
        </w:rPr>
      </w:pPr>
      <w:r w:rsidRPr="00044FF9">
        <w:rPr>
          <w:rFonts w:ascii="Times New Roman" w:eastAsia="Times New Roman" w:hAnsi="Times New Roman" w:cs="Times New Roman"/>
          <w:color w:val="000000"/>
          <w:sz w:val="28"/>
          <w:szCs w:val="28"/>
          <w:lang w:eastAsia="en-US"/>
        </w:rPr>
        <w:t>3. Основная литература</w:t>
      </w:r>
    </w:p>
    <w:p w:rsidR="00F313D3" w:rsidRDefault="00044FF9" w:rsidP="00F313D3">
      <w:pPr>
        <w:pStyle w:val="af3"/>
        <w:numPr>
          <w:ilvl w:val="0"/>
          <w:numId w:val="8"/>
        </w:numPr>
        <w:autoSpaceDE w:val="0"/>
        <w:autoSpaceDN w:val="0"/>
        <w:adjustRightInd w:val="0"/>
        <w:spacing w:after="0" w:line="360" w:lineRule="auto"/>
        <w:ind w:left="0" w:firstLine="709"/>
        <w:jc w:val="both"/>
        <w:outlineLvl w:val="1"/>
        <w:rPr>
          <w:rFonts w:ascii="Times New Roman" w:eastAsia="Times New Roman" w:hAnsi="Times New Roman" w:cs="Times New Roman"/>
          <w:color w:val="000000"/>
          <w:sz w:val="28"/>
          <w:szCs w:val="28"/>
        </w:rPr>
      </w:pPr>
      <w:r w:rsidRPr="00BC519D">
        <w:rPr>
          <w:rFonts w:ascii="Times New Roman" w:eastAsia="Times New Roman" w:hAnsi="Times New Roman" w:cs="Times New Roman"/>
          <w:color w:val="000000"/>
          <w:sz w:val="28"/>
          <w:szCs w:val="28"/>
        </w:rPr>
        <w:t>Басова Т.Б. Уголовная ответственность за должностные преступления: проблемы законотворчества и правоприменения в условиях административной реформы Российской Федерации: дис. ... докт. юрид. наук. [Электронный ресурс] // - Электронная библиотека – Режим доступа: ttps://www.dissercat.com/content/ugolovnaya-otvetstvennost-za-dolzhnostnye-</w:t>
      </w:r>
      <w:r w:rsidRPr="00BC519D">
        <w:rPr>
          <w:rFonts w:ascii="Times New Roman" w:eastAsia="Times New Roman" w:hAnsi="Times New Roman" w:cs="Times New Roman"/>
          <w:color w:val="000000"/>
          <w:sz w:val="28"/>
          <w:szCs w:val="28"/>
          <w:lang w:val="en-US"/>
        </w:rPr>
        <w:t>prestupleniya</w:t>
      </w:r>
      <w:r w:rsidRPr="00BC519D">
        <w:rPr>
          <w:rFonts w:ascii="Times New Roman" w:eastAsia="Times New Roman" w:hAnsi="Times New Roman" w:cs="Times New Roman"/>
          <w:color w:val="000000"/>
          <w:sz w:val="28"/>
          <w:szCs w:val="28"/>
        </w:rPr>
        <w:t>-</w:t>
      </w:r>
      <w:r w:rsidRPr="00BC519D">
        <w:rPr>
          <w:rFonts w:ascii="Times New Roman" w:eastAsia="Times New Roman" w:hAnsi="Times New Roman" w:cs="Times New Roman"/>
          <w:color w:val="000000"/>
          <w:sz w:val="28"/>
          <w:szCs w:val="28"/>
          <w:lang w:val="en-US"/>
        </w:rPr>
        <w:t>problemy</w:t>
      </w:r>
      <w:r w:rsidRPr="00BC519D">
        <w:rPr>
          <w:rFonts w:ascii="Times New Roman" w:eastAsia="Times New Roman" w:hAnsi="Times New Roman" w:cs="Times New Roman"/>
          <w:color w:val="000000"/>
          <w:sz w:val="28"/>
          <w:szCs w:val="28"/>
        </w:rPr>
        <w:t>-</w:t>
      </w:r>
      <w:r w:rsidRPr="00BC519D">
        <w:rPr>
          <w:rFonts w:ascii="Times New Roman" w:eastAsia="Times New Roman" w:hAnsi="Times New Roman" w:cs="Times New Roman"/>
          <w:color w:val="000000"/>
          <w:sz w:val="28"/>
          <w:szCs w:val="28"/>
          <w:lang w:val="en-US"/>
        </w:rPr>
        <w:t>pravotvorchestva</w:t>
      </w:r>
      <w:r w:rsidRPr="00BC519D">
        <w:rPr>
          <w:rFonts w:ascii="Times New Roman" w:eastAsia="Times New Roman" w:hAnsi="Times New Roman" w:cs="Times New Roman"/>
          <w:color w:val="000000"/>
          <w:sz w:val="28"/>
          <w:szCs w:val="28"/>
        </w:rPr>
        <w:t>-</w:t>
      </w:r>
      <w:r w:rsidRPr="00BC519D">
        <w:rPr>
          <w:rFonts w:ascii="Times New Roman" w:eastAsia="Times New Roman" w:hAnsi="Times New Roman" w:cs="Times New Roman"/>
          <w:color w:val="000000"/>
          <w:sz w:val="28"/>
          <w:szCs w:val="28"/>
          <w:lang w:val="en-US"/>
        </w:rPr>
        <w:t>i</w:t>
      </w:r>
      <w:r w:rsidRPr="00BC519D">
        <w:rPr>
          <w:rFonts w:ascii="Times New Roman" w:eastAsia="Times New Roman" w:hAnsi="Times New Roman" w:cs="Times New Roman"/>
          <w:color w:val="000000"/>
          <w:sz w:val="28"/>
          <w:szCs w:val="28"/>
        </w:rPr>
        <w:t>-</w:t>
      </w:r>
      <w:r w:rsidRPr="00BC519D">
        <w:rPr>
          <w:rFonts w:ascii="Times New Roman" w:eastAsia="Times New Roman" w:hAnsi="Times New Roman" w:cs="Times New Roman"/>
          <w:color w:val="000000"/>
          <w:sz w:val="28"/>
          <w:szCs w:val="28"/>
          <w:lang w:val="en-US"/>
        </w:rPr>
        <w:t>pravopri</w:t>
      </w:r>
      <w:r w:rsidRPr="00BC519D">
        <w:rPr>
          <w:rFonts w:ascii="Times New Roman" w:eastAsia="Times New Roman" w:hAnsi="Times New Roman" w:cs="Times New Roman"/>
          <w:color w:val="000000"/>
          <w:sz w:val="28"/>
          <w:szCs w:val="28"/>
        </w:rPr>
        <w:t xml:space="preserve"> (дата обращения 19.01.2023).</w:t>
      </w:r>
    </w:p>
    <w:p w:rsidR="00F313D3" w:rsidRPr="00F313D3" w:rsidRDefault="00F313D3" w:rsidP="00F313D3">
      <w:pPr>
        <w:pStyle w:val="af3"/>
        <w:numPr>
          <w:ilvl w:val="0"/>
          <w:numId w:val="8"/>
        </w:numPr>
        <w:autoSpaceDE w:val="0"/>
        <w:autoSpaceDN w:val="0"/>
        <w:adjustRightInd w:val="0"/>
        <w:spacing w:after="0" w:line="360" w:lineRule="auto"/>
        <w:ind w:left="0" w:firstLine="709"/>
        <w:jc w:val="both"/>
        <w:outlineLvl w:val="1"/>
        <w:rPr>
          <w:rFonts w:ascii="Times New Roman" w:eastAsia="Times New Roman" w:hAnsi="Times New Roman" w:cs="Times New Roman"/>
          <w:color w:val="000000"/>
          <w:sz w:val="28"/>
          <w:szCs w:val="28"/>
        </w:rPr>
      </w:pPr>
      <w:r w:rsidRPr="00F313D3">
        <w:rPr>
          <w:rFonts w:ascii="Times New Roman" w:eastAsia="Times New Roman" w:hAnsi="Times New Roman" w:cs="Times New Roman"/>
          <w:sz w:val="28"/>
          <w:szCs w:val="28"/>
        </w:rPr>
        <w:t>Круглов В.А. Уголовное право. Общая часть : ответы на экзаменационные вопросы / В.А. Круглов. - 3-е изд. - Минск : Тетралит, 2018. - 176 c. - ISBN 978-985-7081-99-8. - Текст: электронный // Электронно-библиотечная система IPR BOOKS: [сайт]. - URL: http://www.iprbookshop.ru/88849.html (дата обращения: 19.01. 2023).</w:t>
      </w:r>
    </w:p>
    <w:p w:rsidR="00044FF9" w:rsidRPr="00BC519D" w:rsidRDefault="00044FF9" w:rsidP="00BC519D">
      <w:pPr>
        <w:pStyle w:val="af3"/>
        <w:numPr>
          <w:ilvl w:val="0"/>
          <w:numId w:val="8"/>
        </w:numPr>
        <w:spacing w:after="0" w:line="360" w:lineRule="auto"/>
        <w:ind w:left="0" w:firstLine="709"/>
        <w:jc w:val="both"/>
        <w:rPr>
          <w:rFonts w:ascii="Times New Roman" w:eastAsia="Times New Roman" w:hAnsi="Times New Roman" w:cs="Times New Roman"/>
          <w:sz w:val="28"/>
          <w:szCs w:val="28"/>
        </w:rPr>
      </w:pPr>
      <w:r w:rsidRPr="00BC519D">
        <w:rPr>
          <w:rFonts w:ascii="Times New Roman" w:eastAsia="Times New Roman" w:hAnsi="Times New Roman" w:cs="Times New Roman"/>
          <w:sz w:val="28"/>
          <w:szCs w:val="28"/>
        </w:rPr>
        <w:t>Уголовное право в 2 т. Том 2. Особенная часть: учебник для вузов/ А.В. Наумов [и др.]; ответственные редакторы А.В. Наумов, А.Г. Кибальник.— 5-е изд., перераб. и доп.— Москва: Издательство Юрайт, 2022.— 499с.— (Высшее образование).— ISBN 978-5-534-04855-1. — Текст: электронный // Образовательная платформа Юрайт [сайт]. Режим доступа: https://urait.ru/bcode/472714 (дата обращения: 19.01.2023).</w:t>
      </w:r>
    </w:p>
    <w:p w:rsidR="00044FF9" w:rsidRPr="00044FF9" w:rsidRDefault="00044FF9" w:rsidP="00BC519D">
      <w:pPr>
        <w:spacing w:after="0" w:line="360" w:lineRule="auto"/>
        <w:ind w:firstLine="709"/>
        <w:contextualSpacing/>
        <w:jc w:val="center"/>
        <w:rPr>
          <w:rFonts w:ascii="Times New Roman" w:eastAsia="Times New Roman" w:hAnsi="Times New Roman" w:cs="Times New Roman"/>
          <w:color w:val="000000"/>
          <w:sz w:val="28"/>
          <w:szCs w:val="28"/>
        </w:rPr>
      </w:pPr>
      <w:r w:rsidRPr="00044FF9">
        <w:rPr>
          <w:rFonts w:ascii="Times New Roman" w:eastAsia="Times New Roman" w:hAnsi="Times New Roman" w:cs="Times New Roman"/>
          <w:color w:val="000000"/>
          <w:sz w:val="28"/>
          <w:szCs w:val="28"/>
        </w:rPr>
        <w:t>4. Дополнительная литература</w:t>
      </w:r>
    </w:p>
    <w:p w:rsidR="00BC519D" w:rsidRPr="00BC519D" w:rsidRDefault="00BC519D" w:rsidP="00BC519D">
      <w:pPr>
        <w:pStyle w:val="af3"/>
        <w:numPr>
          <w:ilvl w:val="0"/>
          <w:numId w:val="8"/>
        </w:numPr>
        <w:spacing w:after="0" w:line="360" w:lineRule="auto"/>
        <w:ind w:left="0" w:firstLine="709"/>
        <w:jc w:val="both"/>
        <w:rPr>
          <w:rFonts w:ascii="Times New Roman" w:eastAsia="Times New Roman" w:hAnsi="Times New Roman" w:cs="Times New Roman"/>
          <w:color w:val="000000"/>
          <w:sz w:val="28"/>
          <w:szCs w:val="28"/>
        </w:rPr>
      </w:pPr>
      <w:r w:rsidRPr="00BC519D">
        <w:rPr>
          <w:rFonts w:ascii="Times New Roman" w:eastAsia="Times New Roman" w:hAnsi="Times New Roman" w:cs="Times New Roman"/>
          <w:color w:val="000000"/>
          <w:sz w:val="28"/>
          <w:szCs w:val="28"/>
        </w:rPr>
        <w:t>Боровиков В.Б. Уголовное право. Общая и Особенная части / В.Б. Боровиков, А.А. Смердов. – М.: Юрайт, 2020. С. 24.</w:t>
      </w:r>
    </w:p>
    <w:p w:rsidR="00BC519D" w:rsidRPr="00BC519D" w:rsidRDefault="00BC519D" w:rsidP="00BC519D">
      <w:pPr>
        <w:pStyle w:val="af3"/>
        <w:numPr>
          <w:ilvl w:val="0"/>
          <w:numId w:val="8"/>
        </w:numPr>
        <w:spacing w:after="0" w:line="360" w:lineRule="auto"/>
        <w:ind w:left="0" w:firstLine="709"/>
        <w:jc w:val="both"/>
        <w:rPr>
          <w:rFonts w:ascii="Times New Roman" w:eastAsia="Times New Roman" w:hAnsi="Times New Roman" w:cs="Times New Roman"/>
          <w:color w:val="000000"/>
          <w:sz w:val="28"/>
          <w:szCs w:val="28"/>
        </w:rPr>
      </w:pPr>
      <w:r w:rsidRPr="00BC519D">
        <w:rPr>
          <w:rFonts w:ascii="Times New Roman" w:eastAsia="Times New Roman" w:hAnsi="Times New Roman" w:cs="Times New Roman"/>
          <w:color w:val="000000"/>
          <w:sz w:val="28"/>
          <w:szCs w:val="28"/>
        </w:rPr>
        <w:t>Бриллиантов А. В., Курганов С. И. Уголовно-исполнительное право Российской Федерации; Проспект - Москва, 2019. С. 195.</w:t>
      </w:r>
    </w:p>
    <w:p w:rsidR="00BC519D" w:rsidRPr="00BC519D" w:rsidRDefault="00BC519D" w:rsidP="00BC519D">
      <w:pPr>
        <w:pStyle w:val="af3"/>
        <w:numPr>
          <w:ilvl w:val="0"/>
          <w:numId w:val="8"/>
        </w:numPr>
        <w:spacing w:after="0" w:line="360" w:lineRule="auto"/>
        <w:ind w:left="0" w:firstLine="709"/>
        <w:jc w:val="both"/>
        <w:rPr>
          <w:rFonts w:ascii="Times New Roman" w:eastAsia="Times New Roman" w:hAnsi="Times New Roman" w:cs="Times New Roman"/>
          <w:color w:val="000000"/>
          <w:sz w:val="28"/>
          <w:szCs w:val="28"/>
        </w:rPr>
      </w:pPr>
      <w:r w:rsidRPr="00BC519D">
        <w:rPr>
          <w:rFonts w:ascii="Times New Roman" w:eastAsia="Times New Roman" w:hAnsi="Times New Roman" w:cs="Times New Roman"/>
          <w:color w:val="000000"/>
          <w:sz w:val="28"/>
          <w:szCs w:val="28"/>
        </w:rPr>
        <w:t>Владимиров В.А, Холостов В.И. Ответственность за грабеж и личность грабителя. - М., 2019.С. 54.</w:t>
      </w:r>
    </w:p>
    <w:p w:rsidR="00BC519D" w:rsidRPr="00BC519D" w:rsidRDefault="00BC519D" w:rsidP="00BC519D">
      <w:pPr>
        <w:pStyle w:val="af3"/>
        <w:numPr>
          <w:ilvl w:val="0"/>
          <w:numId w:val="8"/>
        </w:numPr>
        <w:spacing w:after="0" w:line="360" w:lineRule="auto"/>
        <w:ind w:left="0" w:firstLine="709"/>
        <w:jc w:val="both"/>
        <w:rPr>
          <w:rFonts w:ascii="Times New Roman" w:eastAsia="Times New Roman" w:hAnsi="Times New Roman" w:cs="Times New Roman"/>
          <w:color w:val="000000"/>
          <w:sz w:val="28"/>
          <w:szCs w:val="28"/>
        </w:rPr>
      </w:pPr>
      <w:r w:rsidRPr="00BC519D">
        <w:rPr>
          <w:rFonts w:ascii="Times New Roman" w:eastAsia="Times New Roman" w:hAnsi="Times New Roman" w:cs="Times New Roman"/>
          <w:color w:val="000000"/>
          <w:sz w:val="28"/>
          <w:szCs w:val="28"/>
        </w:rPr>
        <w:t>Михайловский. М. Краткий обзор частей 5 - 7 статьи 159 Уголовного кодекса РФ. // http://www.justicemaker.ru/view-article.php?id=21&amp;art=6455.</w:t>
      </w:r>
    </w:p>
    <w:p w:rsidR="00044FF9" w:rsidRPr="00044FF9" w:rsidRDefault="00044FF9" w:rsidP="00BC519D">
      <w:pPr>
        <w:spacing w:after="0" w:line="360" w:lineRule="auto"/>
        <w:ind w:firstLine="709"/>
        <w:contextualSpacing/>
        <w:jc w:val="both"/>
        <w:rPr>
          <w:rFonts w:ascii="Times New Roman" w:eastAsia="Times New Roman" w:hAnsi="Times New Roman" w:cs="Times New Roman"/>
          <w:sz w:val="28"/>
          <w:szCs w:val="28"/>
        </w:rPr>
      </w:pPr>
      <w:r w:rsidRPr="00044FF9">
        <w:rPr>
          <w:rFonts w:ascii="Times New Roman" w:eastAsia="Times New Roman" w:hAnsi="Times New Roman" w:cs="Times New Roman"/>
          <w:sz w:val="28"/>
          <w:szCs w:val="28"/>
        </w:rPr>
        <w:t>5. Интернет-ресурсы</w:t>
      </w:r>
    </w:p>
    <w:p w:rsidR="00044FF9" w:rsidRPr="00BC519D" w:rsidRDefault="00044FF9" w:rsidP="00BC519D">
      <w:pPr>
        <w:pStyle w:val="af3"/>
        <w:numPr>
          <w:ilvl w:val="0"/>
          <w:numId w:val="8"/>
        </w:numPr>
        <w:spacing w:after="0" w:line="360" w:lineRule="auto"/>
        <w:ind w:left="0" w:firstLine="709"/>
        <w:jc w:val="both"/>
        <w:rPr>
          <w:rFonts w:ascii="Times New Roman" w:eastAsia="Times New Roman" w:hAnsi="Times New Roman" w:cs="Times New Roman"/>
          <w:sz w:val="28"/>
          <w:szCs w:val="28"/>
        </w:rPr>
      </w:pPr>
      <w:r w:rsidRPr="00BC519D">
        <w:rPr>
          <w:rFonts w:ascii="Times New Roman" w:eastAsia="Times New Roman" w:hAnsi="Times New Roman" w:cs="Times New Roman"/>
          <w:sz w:val="28"/>
          <w:szCs w:val="28"/>
        </w:rPr>
        <w:lastRenderedPageBreak/>
        <w:t>www.tisbi.ru Электронная библиотека Университета управления «ТИСБИ».</w:t>
      </w:r>
    </w:p>
    <w:p w:rsidR="00044FF9" w:rsidRPr="00BC519D" w:rsidRDefault="00044FF9" w:rsidP="00BC519D">
      <w:pPr>
        <w:pStyle w:val="af3"/>
        <w:numPr>
          <w:ilvl w:val="0"/>
          <w:numId w:val="8"/>
        </w:numPr>
        <w:spacing w:after="0" w:line="360" w:lineRule="auto"/>
        <w:ind w:left="0" w:firstLine="709"/>
        <w:jc w:val="both"/>
        <w:rPr>
          <w:rFonts w:ascii="Times New Roman" w:eastAsia="Times New Roman" w:hAnsi="Times New Roman" w:cs="Times New Roman"/>
          <w:sz w:val="28"/>
          <w:szCs w:val="28"/>
        </w:rPr>
      </w:pPr>
      <w:r w:rsidRPr="00BC519D">
        <w:rPr>
          <w:rFonts w:ascii="Times New Roman" w:eastAsia="Times New Roman" w:hAnsi="Times New Roman" w:cs="Times New Roman"/>
          <w:sz w:val="28"/>
          <w:szCs w:val="28"/>
        </w:rPr>
        <w:t>http://www.iprbookshop.ru Электронно-библиотечная система «IPRbooks».</w:t>
      </w:r>
    </w:p>
    <w:p w:rsidR="00044FF9" w:rsidRPr="00BC519D" w:rsidRDefault="00044FF9" w:rsidP="00BC519D">
      <w:pPr>
        <w:pStyle w:val="af3"/>
        <w:numPr>
          <w:ilvl w:val="0"/>
          <w:numId w:val="8"/>
        </w:numPr>
        <w:spacing w:after="0" w:line="360" w:lineRule="auto"/>
        <w:ind w:left="0" w:firstLine="709"/>
        <w:jc w:val="both"/>
        <w:rPr>
          <w:rFonts w:ascii="Times New Roman" w:eastAsia="Times New Roman" w:hAnsi="Times New Roman" w:cs="Times New Roman"/>
          <w:sz w:val="28"/>
          <w:szCs w:val="28"/>
        </w:rPr>
      </w:pPr>
      <w:r w:rsidRPr="00BC519D">
        <w:rPr>
          <w:rFonts w:ascii="Times New Roman" w:eastAsia="Times New Roman" w:hAnsi="Times New Roman" w:cs="Times New Roman"/>
          <w:sz w:val="28"/>
          <w:szCs w:val="28"/>
        </w:rPr>
        <w:t>http://biblio-online.ru Электронная библиотечная система ЭБС Юрайт.</w:t>
      </w:r>
    </w:p>
    <w:p w:rsidR="00044FF9" w:rsidRPr="00BC519D" w:rsidRDefault="00044FF9" w:rsidP="00BC519D">
      <w:pPr>
        <w:pStyle w:val="af3"/>
        <w:numPr>
          <w:ilvl w:val="0"/>
          <w:numId w:val="8"/>
        </w:numPr>
        <w:spacing w:after="0" w:line="360" w:lineRule="auto"/>
        <w:ind w:left="0" w:firstLine="709"/>
        <w:jc w:val="both"/>
        <w:rPr>
          <w:rFonts w:ascii="Times New Roman" w:eastAsia="Times New Roman" w:hAnsi="Times New Roman" w:cs="Times New Roman"/>
          <w:sz w:val="28"/>
          <w:szCs w:val="28"/>
        </w:rPr>
      </w:pPr>
      <w:r w:rsidRPr="00BC519D">
        <w:rPr>
          <w:rFonts w:ascii="Times New Roman" w:eastAsia="Times New Roman" w:hAnsi="Times New Roman" w:cs="Times New Roman"/>
          <w:sz w:val="28"/>
          <w:szCs w:val="28"/>
        </w:rPr>
        <w:t>https://znanium.com Электронно-библиотечная система ZNANIUM (коллекция OpenAccess)</w:t>
      </w:r>
    </w:p>
    <w:p w:rsidR="00044FF9" w:rsidRPr="00044FF9" w:rsidRDefault="00044FF9" w:rsidP="00BC519D">
      <w:pPr>
        <w:spacing w:after="0" w:line="360" w:lineRule="auto"/>
        <w:ind w:firstLine="709"/>
        <w:contextualSpacing/>
        <w:jc w:val="both"/>
        <w:rPr>
          <w:rFonts w:ascii="Times New Roman" w:eastAsia="Times New Roman" w:hAnsi="Times New Roman" w:cs="Times New Roman"/>
          <w:sz w:val="28"/>
          <w:szCs w:val="28"/>
        </w:rPr>
      </w:pPr>
      <w:r w:rsidRPr="00044FF9">
        <w:rPr>
          <w:rFonts w:ascii="Times New Roman" w:eastAsia="Times New Roman" w:hAnsi="Times New Roman" w:cs="Times New Roman"/>
          <w:sz w:val="28"/>
          <w:szCs w:val="28"/>
        </w:rPr>
        <w:t>6 Профессиональные базы данных</w:t>
      </w:r>
    </w:p>
    <w:p w:rsidR="00044FF9" w:rsidRPr="00BC519D" w:rsidRDefault="00044FF9" w:rsidP="00BC519D">
      <w:pPr>
        <w:pStyle w:val="af3"/>
        <w:numPr>
          <w:ilvl w:val="0"/>
          <w:numId w:val="8"/>
        </w:numPr>
        <w:spacing w:after="0" w:line="360" w:lineRule="auto"/>
        <w:ind w:left="0" w:firstLine="709"/>
        <w:jc w:val="both"/>
        <w:rPr>
          <w:rFonts w:ascii="Times New Roman" w:eastAsia="Times New Roman" w:hAnsi="Times New Roman" w:cs="Times New Roman"/>
          <w:sz w:val="28"/>
          <w:szCs w:val="28"/>
        </w:rPr>
      </w:pPr>
      <w:r w:rsidRPr="00BC519D">
        <w:rPr>
          <w:rFonts w:ascii="Times New Roman" w:eastAsia="Times New Roman" w:hAnsi="Times New Roman" w:cs="Times New Roman"/>
          <w:sz w:val="28"/>
          <w:szCs w:val="28"/>
        </w:rPr>
        <w:t>https://www.vsrf.ru/ - сайт Верховного суда РФ</w:t>
      </w:r>
    </w:p>
    <w:p w:rsidR="00044FF9" w:rsidRPr="00BC519D" w:rsidRDefault="00044FF9" w:rsidP="00BC519D">
      <w:pPr>
        <w:pStyle w:val="af3"/>
        <w:numPr>
          <w:ilvl w:val="0"/>
          <w:numId w:val="8"/>
        </w:numPr>
        <w:spacing w:after="0" w:line="360" w:lineRule="auto"/>
        <w:ind w:left="0" w:firstLine="709"/>
        <w:jc w:val="both"/>
        <w:rPr>
          <w:rFonts w:ascii="Times New Roman" w:eastAsia="Times New Roman" w:hAnsi="Times New Roman" w:cs="Times New Roman"/>
          <w:sz w:val="28"/>
          <w:szCs w:val="28"/>
        </w:rPr>
      </w:pPr>
      <w:r w:rsidRPr="00BC519D">
        <w:rPr>
          <w:rFonts w:ascii="Times New Roman" w:eastAsia="Times New Roman" w:hAnsi="Times New Roman" w:cs="Times New Roman"/>
          <w:sz w:val="28"/>
          <w:szCs w:val="28"/>
        </w:rPr>
        <w:t>http://vs.tat.sudrf.ru/ - сайт Верховного суда РТ</w:t>
      </w:r>
    </w:p>
    <w:p w:rsidR="00044FF9" w:rsidRPr="00BC519D" w:rsidRDefault="00044FF9" w:rsidP="00BC519D">
      <w:pPr>
        <w:pStyle w:val="af3"/>
        <w:numPr>
          <w:ilvl w:val="0"/>
          <w:numId w:val="8"/>
        </w:numPr>
        <w:spacing w:after="0" w:line="360" w:lineRule="auto"/>
        <w:ind w:left="0" w:firstLine="709"/>
        <w:jc w:val="both"/>
        <w:rPr>
          <w:rFonts w:ascii="Times New Roman" w:eastAsia="Times New Roman" w:hAnsi="Times New Roman" w:cs="Times New Roman"/>
          <w:sz w:val="28"/>
          <w:szCs w:val="28"/>
        </w:rPr>
      </w:pPr>
      <w:r w:rsidRPr="00BC519D">
        <w:rPr>
          <w:rFonts w:ascii="Times New Roman" w:eastAsia="Times New Roman" w:hAnsi="Times New Roman" w:cs="Times New Roman"/>
          <w:sz w:val="28"/>
          <w:szCs w:val="28"/>
        </w:rPr>
        <w:t>https://sudact.ru - сайт «Судебные и нормативные акты РФ»</w:t>
      </w:r>
    </w:p>
    <w:p w:rsidR="00044FF9" w:rsidRPr="00BC519D" w:rsidRDefault="00044FF9" w:rsidP="00BC519D">
      <w:pPr>
        <w:pStyle w:val="af3"/>
        <w:numPr>
          <w:ilvl w:val="0"/>
          <w:numId w:val="8"/>
        </w:numPr>
        <w:spacing w:after="0" w:line="360" w:lineRule="auto"/>
        <w:ind w:left="0" w:firstLine="709"/>
        <w:jc w:val="both"/>
        <w:rPr>
          <w:rFonts w:ascii="Times New Roman" w:eastAsia="Times New Roman" w:hAnsi="Times New Roman" w:cs="Times New Roman"/>
          <w:sz w:val="28"/>
          <w:szCs w:val="28"/>
        </w:rPr>
      </w:pPr>
      <w:r w:rsidRPr="00BC519D">
        <w:rPr>
          <w:rFonts w:ascii="Times New Roman" w:eastAsia="Times New Roman" w:hAnsi="Times New Roman" w:cs="Times New Roman"/>
          <w:sz w:val="28"/>
          <w:szCs w:val="28"/>
        </w:rPr>
        <w:t>http://судебныерешения.рф - сайт судебных решений</w:t>
      </w:r>
    </w:p>
    <w:p w:rsidR="00044FF9" w:rsidRPr="00BC519D" w:rsidRDefault="00044FF9" w:rsidP="00BC519D">
      <w:pPr>
        <w:pStyle w:val="af3"/>
        <w:numPr>
          <w:ilvl w:val="0"/>
          <w:numId w:val="8"/>
        </w:numPr>
        <w:spacing w:after="0" w:line="360" w:lineRule="auto"/>
        <w:ind w:left="0" w:firstLine="709"/>
        <w:jc w:val="both"/>
        <w:rPr>
          <w:rFonts w:ascii="Times New Roman" w:eastAsia="Times New Roman" w:hAnsi="Times New Roman" w:cs="Times New Roman"/>
          <w:sz w:val="28"/>
          <w:szCs w:val="28"/>
        </w:rPr>
      </w:pPr>
      <w:r w:rsidRPr="00BC519D">
        <w:rPr>
          <w:rFonts w:ascii="Times New Roman" w:eastAsia="Times New Roman" w:hAnsi="Times New Roman" w:cs="Times New Roman"/>
          <w:sz w:val="28"/>
          <w:szCs w:val="28"/>
        </w:rPr>
        <w:t>http://1jur.ru/ - Юридическая справочная система для юристов компаний с готовыми решениями правовых задач, встроенной правовой базой, электронными версиями профессиональных изданий.</w:t>
      </w: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F313D3" w:rsidRDefault="00F313D3" w:rsidP="00B56E5A">
      <w:pPr>
        <w:spacing w:after="0" w:line="360" w:lineRule="auto"/>
        <w:ind w:firstLine="709"/>
        <w:jc w:val="right"/>
        <w:rPr>
          <w:rFonts w:ascii="Times New Roman" w:eastAsia="Times New Roman" w:hAnsi="Times New Roman" w:cs="Times New Roman"/>
          <w:sz w:val="28"/>
          <w:shd w:val="clear" w:color="auto" w:fill="FFFFFF"/>
        </w:rPr>
      </w:pPr>
    </w:p>
    <w:p w:rsidR="00F313D3" w:rsidRDefault="00F313D3" w:rsidP="00B56E5A">
      <w:pPr>
        <w:spacing w:after="0" w:line="360" w:lineRule="auto"/>
        <w:ind w:firstLine="709"/>
        <w:jc w:val="right"/>
        <w:rPr>
          <w:rFonts w:ascii="Times New Roman" w:eastAsia="Times New Roman" w:hAnsi="Times New Roman" w:cs="Times New Roman"/>
          <w:sz w:val="28"/>
          <w:shd w:val="clear" w:color="auto" w:fill="FFFFFF"/>
        </w:rPr>
      </w:pPr>
    </w:p>
    <w:p w:rsidR="00F313D3" w:rsidRDefault="00F313D3" w:rsidP="00B56E5A">
      <w:pPr>
        <w:spacing w:after="0" w:line="360" w:lineRule="auto"/>
        <w:ind w:firstLine="709"/>
        <w:jc w:val="right"/>
        <w:rPr>
          <w:rFonts w:ascii="Times New Roman" w:eastAsia="Times New Roman" w:hAnsi="Times New Roman" w:cs="Times New Roman"/>
          <w:sz w:val="28"/>
          <w:shd w:val="clear" w:color="auto" w:fill="FFFFFF"/>
        </w:rPr>
      </w:pPr>
    </w:p>
    <w:p w:rsidR="00F313D3" w:rsidRDefault="00F313D3" w:rsidP="00B56E5A">
      <w:pPr>
        <w:spacing w:after="0" w:line="360" w:lineRule="auto"/>
        <w:ind w:firstLine="709"/>
        <w:jc w:val="right"/>
        <w:rPr>
          <w:rFonts w:ascii="Times New Roman" w:eastAsia="Times New Roman" w:hAnsi="Times New Roman" w:cs="Times New Roman"/>
          <w:sz w:val="28"/>
          <w:shd w:val="clear" w:color="auto" w:fill="FFFFFF"/>
        </w:rPr>
      </w:pPr>
    </w:p>
    <w:p w:rsidR="00F313D3" w:rsidRDefault="00F313D3" w:rsidP="00B56E5A">
      <w:pPr>
        <w:spacing w:after="0" w:line="360" w:lineRule="auto"/>
        <w:ind w:firstLine="709"/>
        <w:jc w:val="right"/>
        <w:rPr>
          <w:rFonts w:ascii="Times New Roman" w:eastAsia="Times New Roman" w:hAnsi="Times New Roman" w:cs="Times New Roman"/>
          <w:sz w:val="28"/>
          <w:shd w:val="clear" w:color="auto" w:fill="FFFFFF"/>
        </w:rPr>
      </w:pPr>
    </w:p>
    <w:p w:rsidR="00F313D3" w:rsidRDefault="00F313D3" w:rsidP="00B56E5A">
      <w:pPr>
        <w:spacing w:after="0" w:line="360" w:lineRule="auto"/>
        <w:ind w:firstLine="709"/>
        <w:jc w:val="right"/>
        <w:rPr>
          <w:rFonts w:ascii="Times New Roman" w:eastAsia="Times New Roman" w:hAnsi="Times New Roman" w:cs="Times New Roman"/>
          <w:sz w:val="28"/>
          <w:shd w:val="clear" w:color="auto" w:fill="FFFFFF"/>
        </w:rPr>
      </w:pPr>
    </w:p>
    <w:p w:rsidR="00F313D3" w:rsidRDefault="00F313D3" w:rsidP="00B56E5A">
      <w:pPr>
        <w:spacing w:after="0" w:line="360" w:lineRule="auto"/>
        <w:ind w:firstLine="709"/>
        <w:jc w:val="right"/>
        <w:rPr>
          <w:rFonts w:ascii="Times New Roman" w:eastAsia="Times New Roman" w:hAnsi="Times New Roman" w:cs="Times New Roman"/>
          <w:sz w:val="28"/>
          <w:shd w:val="clear" w:color="auto" w:fill="FFFFFF"/>
        </w:rPr>
      </w:pPr>
    </w:p>
    <w:p w:rsidR="00F313D3" w:rsidRDefault="00F313D3" w:rsidP="00B56E5A">
      <w:pPr>
        <w:spacing w:after="0" w:line="360" w:lineRule="auto"/>
        <w:ind w:firstLine="709"/>
        <w:jc w:val="right"/>
        <w:rPr>
          <w:rFonts w:ascii="Times New Roman" w:eastAsia="Times New Roman" w:hAnsi="Times New Roman" w:cs="Times New Roman"/>
          <w:sz w:val="28"/>
          <w:shd w:val="clear" w:color="auto" w:fill="FFFFFF"/>
        </w:rPr>
      </w:pPr>
    </w:p>
    <w:p w:rsidR="00F313D3" w:rsidRDefault="00F313D3" w:rsidP="00B56E5A">
      <w:pPr>
        <w:spacing w:after="0" w:line="360" w:lineRule="auto"/>
        <w:ind w:firstLine="709"/>
        <w:jc w:val="right"/>
        <w:rPr>
          <w:rFonts w:ascii="Times New Roman" w:eastAsia="Times New Roman" w:hAnsi="Times New Roman" w:cs="Times New Roman"/>
          <w:sz w:val="28"/>
          <w:shd w:val="clear" w:color="auto" w:fill="FFFFFF"/>
        </w:rPr>
      </w:pPr>
    </w:p>
    <w:p w:rsidR="00F313D3" w:rsidRDefault="00F313D3" w:rsidP="00B56E5A">
      <w:pPr>
        <w:spacing w:after="0" w:line="360" w:lineRule="auto"/>
        <w:ind w:firstLine="709"/>
        <w:jc w:val="right"/>
        <w:rPr>
          <w:rFonts w:ascii="Times New Roman" w:eastAsia="Times New Roman" w:hAnsi="Times New Roman" w:cs="Times New Roman"/>
          <w:sz w:val="28"/>
          <w:shd w:val="clear" w:color="auto" w:fill="FFFFFF"/>
        </w:rPr>
      </w:pPr>
    </w:p>
    <w:p w:rsidR="00F313D3" w:rsidRDefault="00F313D3" w:rsidP="00B56E5A">
      <w:pPr>
        <w:spacing w:after="0" w:line="360" w:lineRule="auto"/>
        <w:ind w:firstLine="709"/>
        <w:jc w:val="right"/>
        <w:rPr>
          <w:rFonts w:ascii="Times New Roman" w:eastAsia="Times New Roman" w:hAnsi="Times New Roman" w:cs="Times New Roman"/>
          <w:sz w:val="28"/>
          <w:shd w:val="clear" w:color="auto" w:fill="FFFFFF"/>
        </w:rPr>
      </w:pPr>
    </w:p>
    <w:p w:rsidR="00F313D3" w:rsidRDefault="00F313D3" w:rsidP="00B56E5A">
      <w:pPr>
        <w:spacing w:after="0" w:line="360" w:lineRule="auto"/>
        <w:ind w:firstLine="709"/>
        <w:jc w:val="right"/>
        <w:rPr>
          <w:rFonts w:ascii="Times New Roman" w:eastAsia="Times New Roman" w:hAnsi="Times New Roman" w:cs="Times New Roman"/>
          <w:sz w:val="28"/>
          <w:shd w:val="clear" w:color="auto" w:fill="FFFFFF"/>
        </w:rPr>
      </w:pPr>
    </w:p>
    <w:p w:rsidR="00F313D3" w:rsidRDefault="00F313D3" w:rsidP="00B56E5A">
      <w:pPr>
        <w:spacing w:after="0" w:line="360" w:lineRule="auto"/>
        <w:ind w:firstLine="709"/>
        <w:jc w:val="right"/>
        <w:rPr>
          <w:rFonts w:ascii="Times New Roman" w:eastAsia="Times New Roman" w:hAnsi="Times New Roman" w:cs="Times New Roman"/>
          <w:sz w:val="28"/>
          <w:shd w:val="clear" w:color="auto" w:fill="FFFFFF"/>
        </w:rPr>
      </w:pPr>
    </w:p>
    <w:p w:rsidR="00B56E5A" w:rsidRDefault="00B56E5A" w:rsidP="00B56E5A">
      <w:pPr>
        <w:spacing w:after="0" w:line="360" w:lineRule="auto"/>
        <w:ind w:firstLine="709"/>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Приложение 1</w:t>
      </w:r>
    </w:p>
    <w:p w:rsidR="00B56E5A" w:rsidRDefault="00B56E5A" w:rsidP="00B56E5A">
      <w:pPr>
        <w:spacing w:after="0" w:line="360" w:lineRule="auto"/>
        <w:ind w:firstLine="709"/>
        <w:jc w:val="right"/>
        <w:rPr>
          <w:rFonts w:ascii="Times New Roman" w:eastAsia="Times New Roman" w:hAnsi="Times New Roman" w:cs="Times New Roman"/>
          <w:sz w:val="28"/>
          <w:shd w:val="clear" w:color="auto" w:fill="FFFFFF"/>
        </w:rPr>
      </w:pPr>
    </w:p>
    <w:p w:rsidR="00B56E5A" w:rsidRDefault="00B56E5A" w:rsidP="00B56E5A">
      <w:pPr>
        <w:spacing w:after="0" w:line="360" w:lineRule="auto"/>
        <w:ind w:firstLine="709"/>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Понятие и признаки хищения</w:t>
      </w: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noProof/>
          <w:sz w:val="28"/>
        </w:rPr>
        <mc:AlternateContent>
          <mc:Choice Requires="wps">
            <w:drawing>
              <wp:anchor distT="0" distB="0" distL="114300" distR="114300" simplePos="0" relativeHeight="251659264" behindDoc="0" locked="0" layoutInCell="1" allowOverlap="1">
                <wp:simplePos x="0" y="0"/>
                <wp:positionH relativeFrom="column">
                  <wp:posOffset>243840</wp:posOffset>
                </wp:positionH>
                <wp:positionV relativeFrom="paragraph">
                  <wp:posOffset>112395</wp:posOffset>
                </wp:positionV>
                <wp:extent cx="5724525" cy="933450"/>
                <wp:effectExtent l="0" t="0" r="28575" b="1905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5724525" cy="933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56E5A" w:rsidRPr="00B56E5A" w:rsidRDefault="00B56E5A" w:rsidP="00B56E5A">
                            <w:pPr>
                              <w:jc w:val="center"/>
                              <w:rPr>
                                <w:rFonts w:ascii="Times New Roman" w:hAnsi="Times New Roman" w:cs="Times New Roman"/>
                                <w:sz w:val="24"/>
                                <w:szCs w:val="24"/>
                              </w:rPr>
                            </w:pPr>
                            <w:r w:rsidRPr="00B56E5A">
                              <w:rPr>
                                <w:rFonts w:ascii="Times New Roman" w:hAnsi="Times New Roman" w:cs="Times New Roman"/>
                                <w:sz w:val="24"/>
                                <w:szCs w:val="24"/>
                              </w:rPr>
                              <w:t>Хищение – совершенное с корыстной целью противоправное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B56E5A" w:rsidRDefault="00B56E5A" w:rsidP="00B56E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 o:spid="_x0000_s1026" style="position:absolute;left:0;text-align:left;margin-left:19.2pt;margin-top:8.85pt;width:450.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" fillcolor="#5b9bd5 [3204]" strokecolor="#1f4d78 [1604]" strokeweight="1pt">
                <v:stroke joinstyle="miter"/>
                <v:textbox>
                  <w:txbxContent>
                    <w:p w:rsidR="00B56E5A" w:rsidRPr="00B56E5A" w:rsidRDefault="00B56E5A" w:rsidP="00B56E5A">
                      <w:pPr>
                        <w:jc w:val="center"/>
                        <w:rPr>
                          <w:rFonts w:ascii="Times New Roman" w:hAnsi="Times New Roman" w:cs="Times New Roman"/>
                          <w:sz w:val="24"/>
                          <w:szCs w:val="24"/>
                        </w:rPr>
                      </w:pPr>
                      <w:r w:rsidRPr="00B56E5A">
                        <w:rPr>
                          <w:rFonts w:ascii="Times New Roman" w:hAnsi="Times New Roman" w:cs="Times New Roman"/>
                          <w:sz w:val="24"/>
                          <w:szCs w:val="24"/>
                        </w:rPr>
                        <w:t>Хищение – совершенное с корыстной целью противоправное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B56E5A" w:rsidRDefault="00B56E5A" w:rsidP="00B56E5A">
                      <w:pPr>
                        <w:jc w:val="center"/>
                      </w:pPr>
                    </w:p>
                  </w:txbxContent>
                </v:textbox>
              </v:roundrect>
            </w:pict>
          </mc:Fallback>
        </mc:AlternateContent>
      </w: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noProof/>
          <w:sz w:val="28"/>
          <w:shd w:val="clear" w:color="auto" w:fill="FFFFFF"/>
        </w:rPr>
        <w:drawing>
          <wp:inline distT="0" distB="0" distL="0" distR="0">
            <wp:extent cx="5486400" cy="4629150"/>
            <wp:effectExtent l="0" t="0" r="1905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B56E5A">
        <w:rPr>
          <w:rFonts w:ascii="Times New Roman" w:eastAsia="Times New Roman" w:hAnsi="Times New Roman" w:cs="Times New Roman"/>
          <w:sz w:val="28"/>
          <w:shd w:val="clear" w:color="auto" w:fill="FFFFFF"/>
        </w:rPr>
        <w:t xml:space="preserve"> </w:t>
      </w: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6078A4" w:rsidRDefault="006078A4">
      <w:pPr>
        <w:spacing w:after="0" w:line="360" w:lineRule="auto"/>
        <w:ind w:firstLine="709"/>
        <w:jc w:val="both"/>
        <w:rPr>
          <w:rFonts w:ascii="Times New Roman" w:eastAsia="Times New Roman" w:hAnsi="Times New Roman" w:cs="Times New Roman"/>
          <w:sz w:val="28"/>
          <w:shd w:val="clear" w:color="auto" w:fill="FFFFFF"/>
        </w:rPr>
      </w:pPr>
    </w:p>
    <w:p w:rsidR="006078A4" w:rsidRDefault="006078A4">
      <w:pPr>
        <w:spacing w:after="0" w:line="360" w:lineRule="auto"/>
        <w:ind w:firstLine="709"/>
        <w:jc w:val="both"/>
        <w:rPr>
          <w:rFonts w:ascii="Times New Roman" w:eastAsia="Times New Roman" w:hAnsi="Times New Roman" w:cs="Times New Roman"/>
          <w:sz w:val="28"/>
          <w:shd w:val="clear" w:color="auto" w:fill="FFFFFF"/>
        </w:rPr>
      </w:pPr>
    </w:p>
    <w:p w:rsidR="006078A4" w:rsidRDefault="006078A4">
      <w:pPr>
        <w:spacing w:after="0" w:line="360" w:lineRule="auto"/>
        <w:ind w:firstLine="709"/>
        <w:jc w:val="both"/>
        <w:rPr>
          <w:rFonts w:ascii="Times New Roman" w:eastAsia="Times New Roman" w:hAnsi="Times New Roman" w:cs="Times New Roman"/>
          <w:sz w:val="28"/>
          <w:shd w:val="clear" w:color="auto" w:fill="FFFFFF"/>
        </w:rPr>
      </w:pPr>
    </w:p>
    <w:p w:rsidR="006078A4" w:rsidRDefault="006078A4">
      <w:pPr>
        <w:spacing w:after="0" w:line="360" w:lineRule="auto"/>
        <w:ind w:firstLine="709"/>
        <w:jc w:val="both"/>
        <w:rPr>
          <w:rFonts w:ascii="Times New Roman" w:eastAsia="Times New Roman" w:hAnsi="Times New Roman" w:cs="Times New Roman"/>
          <w:sz w:val="28"/>
          <w:shd w:val="clear" w:color="auto" w:fill="FFFFFF"/>
        </w:rPr>
      </w:pPr>
    </w:p>
    <w:p w:rsidR="006078A4" w:rsidRDefault="006078A4">
      <w:pPr>
        <w:spacing w:after="0" w:line="360" w:lineRule="auto"/>
        <w:ind w:firstLine="709"/>
        <w:jc w:val="both"/>
        <w:rPr>
          <w:rFonts w:ascii="Times New Roman" w:eastAsia="Times New Roman" w:hAnsi="Times New Roman" w:cs="Times New Roman"/>
          <w:sz w:val="28"/>
          <w:shd w:val="clear" w:color="auto" w:fill="FFFFFF"/>
        </w:rPr>
      </w:pPr>
    </w:p>
    <w:p w:rsidR="006078A4" w:rsidRDefault="006078A4" w:rsidP="006078A4">
      <w:pPr>
        <w:spacing w:after="0" w:line="360" w:lineRule="auto"/>
        <w:ind w:firstLine="709"/>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Приложение 2</w:t>
      </w:r>
    </w:p>
    <w:p w:rsidR="006078A4" w:rsidRDefault="006078A4" w:rsidP="006078A4">
      <w:pPr>
        <w:spacing w:after="0" w:line="360" w:lineRule="auto"/>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noProof/>
          <w:sz w:val="28"/>
          <w:shd w:val="clear" w:color="auto" w:fill="FFFFFF"/>
        </w:rPr>
        <w:drawing>
          <wp:inline distT="0" distB="0" distL="0" distR="0">
            <wp:extent cx="6219825" cy="3762375"/>
            <wp:effectExtent l="0" t="0" r="9525"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6078A4" w:rsidRDefault="006078A4" w:rsidP="006078A4">
      <w:pPr>
        <w:spacing w:after="0" w:line="360" w:lineRule="auto"/>
        <w:ind w:firstLine="709"/>
        <w:jc w:val="right"/>
        <w:rPr>
          <w:rFonts w:ascii="Times New Roman" w:eastAsia="Times New Roman" w:hAnsi="Times New Roman" w:cs="Times New Roman"/>
          <w:sz w:val="28"/>
          <w:shd w:val="clear" w:color="auto" w:fill="FFFFFF"/>
        </w:rPr>
      </w:pPr>
    </w:p>
    <w:p w:rsidR="006078A4" w:rsidRDefault="006078A4">
      <w:pPr>
        <w:spacing w:after="0" w:line="360" w:lineRule="auto"/>
        <w:ind w:firstLine="709"/>
        <w:jc w:val="both"/>
        <w:rPr>
          <w:rFonts w:ascii="Times New Roman" w:eastAsia="Times New Roman" w:hAnsi="Times New Roman" w:cs="Times New Roman"/>
          <w:sz w:val="28"/>
          <w:shd w:val="clear" w:color="auto" w:fill="FFFFFF"/>
        </w:rPr>
      </w:pPr>
    </w:p>
    <w:p w:rsidR="006078A4" w:rsidRDefault="006078A4">
      <w:pPr>
        <w:spacing w:after="0" w:line="360" w:lineRule="auto"/>
        <w:ind w:firstLine="709"/>
        <w:jc w:val="both"/>
        <w:rPr>
          <w:rFonts w:ascii="Times New Roman" w:eastAsia="Times New Roman" w:hAnsi="Times New Roman" w:cs="Times New Roman"/>
          <w:sz w:val="28"/>
          <w:shd w:val="clear" w:color="auto" w:fill="FFFFFF"/>
        </w:rPr>
      </w:pPr>
    </w:p>
    <w:p w:rsidR="006078A4" w:rsidRDefault="006078A4">
      <w:pPr>
        <w:spacing w:after="0" w:line="360" w:lineRule="auto"/>
        <w:ind w:firstLine="709"/>
        <w:jc w:val="both"/>
        <w:rPr>
          <w:rFonts w:ascii="Times New Roman" w:eastAsia="Times New Roman" w:hAnsi="Times New Roman" w:cs="Times New Roman"/>
          <w:sz w:val="28"/>
          <w:shd w:val="clear" w:color="auto" w:fill="FFFFFF"/>
        </w:rPr>
      </w:pPr>
    </w:p>
    <w:sectPr w:rsidR="006078A4" w:rsidSect="007E7B7B">
      <w:footerReference w:type="default" r:id="rId19"/>
      <w:footnotePr>
        <w:numRestart w:val="eachPage"/>
      </w:footnotePr>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2A0" w:rsidRDefault="001522A0">
      <w:pPr>
        <w:spacing w:after="0" w:line="240" w:lineRule="auto"/>
      </w:pPr>
      <w:r>
        <w:separator/>
      </w:r>
    </w:p>
  </w:endnote>
  <w:endnote w:type="continuationSeparator" w:id="0">
    <w:p w:rsidR="001522A0" w:rsidRDefault="0015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0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auto"/>
    <w:pitch w:val="default"/>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199" w:rsidRDefault="003D0199">
    <w:pPr>
      <w:pStyle w:val="a9"/>
      <w:jc w:val="cente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0199" w:rsidRDefault="003D0199">
                          <w:pPr>
                            <w:pStyle w:val="a9"/>
                          </w:pPr>
                          <w:r>
                            <w:fldChar w:fldCharType="begin"/>
                          </w:r>
                          <w:r>
                            <w:instrText xml:space="preserve"> PAGE  \* MERGEFORMAT </w:instrText>
                          </w:r>
                          <w:r>
                            <w:fldChar w:fldCharType="separate"/>
                          </w:r>
                          <w:r w:rsidR="00CD2563">
                            <w:rPr>
                              <w:noProof/>
                            </w:rP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sdUgIAAAkFAAAOAAAAZHJzL2Uyb0RvYy54bWysVMFu2zAMvQ/YPwi6L04br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YfZw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Kh&#10;mx1SAgAACQUAAA4AAAAAAAAAAAAAAAAALgIAAGRycy9lMm9Eb2MueG1sUEsBAi0AFAAGAAgAAAAh&#10;AHGq0bnXAAAABQEAAA8AAAAAAAAAAAAAAAAArAQAAGRycy9kb3ducmV2LnhtbFBLBQYAAAAABAAE&#10;APMAAACwBQAAAAA=&#10;" filled="f" stroked="f" strokeweight=".5pt">
              <v:textbox style="mso-fit-shape-to-text:t" inset="0,0,0,0">
                <w:txbxContent>
                  <w:p w:rsidR="003D0199" w:rsidRDefault="003D0199">
                    <w:pPr>
                      <w:pStyle w:val="a9"/>
                    </w:pPr>
                    <w:r>
                      <w:fldChar w:fldCharType="begin"/>
                    </w:r>
                    <w:r>
                      <w:instrText xml:space="preserve"> PAGE  \* MERGEFORMAT </w:instrText>
                    </w:r>
                    <w:r>
                      <w:fldChar w:fldCharType="separate"/>
                    </w:r>
                    <w:r w:rsidR="00CD2563">
                      <w:rPr>
                        <w:noProof/>
                      </w:rPr>
                      <w:t>29</w:t>
                    </w:r>
                    <w:r>
                      <w:fldChar w:fldCharType="end"/>
                    </w:r>
                  </w:p>
                </w:txbxContent>
              </v:textbox>
              <w10:wrap anchorx="margin"/>
            </v:shape>
          </w:pict>
        </mc:Fallback>
      </mc:AlternateContent>
    </w:r>
  </w:p>
  <w:p w:rsidR="003D0199" w:rsidRDefault="003D019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2A0" w:rsidRDefault="001522A0">
      <w:pPr>
        <w:spacing w:after="0" w:line="240" w:lineRule="auto"/>
      </w:pPr>
      <w:r>
        <w:separator/>
      </w:r>
    </w:p>
  </w:footnote>
  <w:footnote w:type="continuationSeparator" w:id="0">
    <w:p w:rsidR="001522A0" w:rsidRDefault="001522A0">
      <w:pPr>
        <w:spacing w:after="0" w:line="240" w:lineRule="auto"/>
      </w:pPr>
      <w:r>
        <w:continuationSeparator/>
      </w:r>
    </w:p>
  </w:footnote>
  <w:footnote w:id="1">
    <w:p w:rsidR="003D0199" w:rsidRPr="00387E0D" w:rsidRDefault="003D0199" w:rsidP="00387E0D">
      <w:pPr>
        <w:spacing w:after="0"/>
        <w:ind w:firstLine="709"/>
        <w:jc w:val="both"/>
        <w:rPr>
          <w:rFonts w:ascii="Times New Roman" w:hAnsi="Times New Roman" w:cs="Times New Roman"/>
          <w:sz w:val="24"/>
          <w:szCs w:val="24"/>
        </w:rPr>
      </w:pPr>
      <w:r w:rsidRPr="00387E0D">
        <w:rPr>
          <w:rStyle w:val="af1"/>
          <w:rFonts w:ascii="Times New Roman" w:hAnsi="Times New Roman" w:cs="Times New Roman"/>
          <w:sz w:val="24"/>
          <w:szCs w:val="24"/>
        </w:rPr>
        <w:footnoteRef/>
      </w:r>
      <w:r w:rsidRPr="00387E0D">
        <w:rPr>
          <w:rFonts w:ascii="Times New Roman" w:hAnsi="Times New Roman" w:cs="Times New Roman"/>
          <w:sz w:val="24"/>
          <w:szCs w:val="24"/>
        </w:rPr>
        <w:t xml:space="preserve"> </w:t>
      </w:r>
      <w:r w:rsidR="00396C9C" w:rsidRPr="00387E0D">
        <w:rPr>
          <w:rFonts w:ascii="Times New Roman" w:eastAsia="Times New Roman" w:hAnsi="Times New Roman" w:cs="Times New Roman"/>
          <w:sz w:val="24"/>
          <w:szCs w:val="24"/>
        </w:rPr>
        <w:t>Уголовный кодекс Российской Федерации от 13 июня 1996 г. N 63-ФЗ</w:t>
      </w:r>
      <w:r w:rsidRPr="00387E0D">
        <w:rPr>
          <w:rFonts w:ascii="Times New Roman" w:hAnsi="Times New Roman" w:cs="Times New Roman"/>
          <w:sz w:val="24"/>
          <w:szCs w:val="24"/>
        </w:rPr>
        <w:t>//</w:t>
      </w:r>
      <w:r w:rsidR="00396C9C" w:rsidRPr="00387E0D">
        <w:rPr>
          <w:rFonts w:ascii="Times New Roman" w:hAnsi="Times New Roman" w:cs="Times New Roman"/>
          <w:sz w:val="24"/>
          <w:szCs w:val="24"/>
          <w:shd w:val="clear" w:color="auto" w:fill="FFFFFF"/>
        </w:rPr>
        <w:t xml:space="preserve"> Собрание законодательства Российской Федерации от 17 июня 1996 г. N 25 ст. 2954</w:t>
      </w:r>
      <w:r w:rsidR="00CE5F82" w:rsidRPr="00387E0D">
        <w:rPr>
          <w:rFonts w:ascii="Times New Roman" w:hAnsi="Times New Roman" w:cs="Times New Roman"/>
          <w:sz w:val="24"/>
          <w:szCs w:val="24"/>
          <w:shd w:val="clear" w:color="auto" w:fill="FFFFFF"/>
        </w:rPr>
        <w:t>.</w:t>
      </w:r>
    </w:p>
  </w:footnote>
  <w:footnote w:id="2">
    <w:p w:rsidR="00387E0D" w:rsidRPr="00387E0D" w:rsidRDefault="00387E0D" w:rsidP="00387E0D">
      <w:pPr>
        <w:pStyle w:val="ab"/>
        <w:ind w:firstLine="709"/>
        <w:jc w:val="both"/>
        <w:rPr>
          <w:sz w:val="24"/>
          <w:szCs w:val="24"/>
        </w:rPr>
      </w:pPr>
      <w:r w:rsidRPr="00387E0D">
        <w:rPr>
          <w:rStyle w:val="af1"/>
          <w:sz w:val="24"/>
          <w:szCs w:val="24"/>
        </w:rPr>
        <w:footnoteRef/>
      </w:r>
      <w:r w:rsidRPr="00387E0D">
        <w:rPr>
          <w:sz w:val="24"/>
          <w:szCs w:val="24"/>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 Собрание законодательства РФ, 01.07.2020, N 31, ст. 4398.</w:t>
      </w:r>
    </w:p>
  </w:footnote>
  <w:footnote w:id="3">
    <w:p w:rsidR="003D0199" w:rsidRPr="00387E0D" w:rsidRDefault="003D0199" w:rsidP="00387E0D">
      <w:pPr>
        <w:pStyle w:val="ab"/>
        <w:ind w:firstLine="709"/>
        <w:jc w:val="both"/>
        <w:rPr>
          <w:sz w:val="24"/>
          <w:szCs w:val="24"/>
        </w:rPr>
      </w:pPr>
      <w:r w:rsidRPr="00387E0D">
        <w:rPr>
          <w:rStyle w:val="af1"/>
          <w:sz w:val="24"/>
          <w:szCs w:val="24"/>
        </w:rPr>
        <w:footnoteRef/>
      </w:r>
      <w:r w:rsidRPr="00387E0D">
        <w:rPr>
          <w:sz w:val="24"/>
          <w:szCs w:val="24"/>
        </w:rPr>
        <w:t xml:space="preserve"> Боровиков В.Б. Уголовное право. Общая и Особенная части / В.Б. Боровиков, А.А. Смердов. – М.: Юрайт, 20</w:t>
      </w:r>
      <w:r w:rsidR="007A3F05" w:rsidRPr="00387E0D">
        <w:rPr>
          <w:sz w:val="24"/>
          <w:szCs w:val="24"/>
        </w:rPr>
        <w:t>20</w:t>
      </w:r>
      <w:r w:rsidRPr="00387E0D">
        <w:rPr>
          <w:sz w:val="24"/>
          <w:szCs w:val="24"/>
        </w:rPr>
        <w:t>. С. 24.</w:t>
      </w:r>
    </w:p>
  </w:footnote>
  <w:footnote w:id="4">
    <w:p w:rsidR="00387E0D" w:rsidRPr="00387E0D" w:rsidRDefault="00387E0D" w:rsidP="00387E0D">
      <w:pPr>
        <w:pStyle w:val="ab"/>
        <w:ind w:firstLine="709"/>
        <w:jc w:val="both"/>
        <w:rPr>
          <w:sz w:val="24"/>
          <w:szCs w:val="24"/>
        </w:rPr>
      </w:pPr>
      <w:r w:rsidRPr="00387E0D">
        <w:rPr>
          <w:rStyle w:val="af1"/>
          <w:sz w:val="24"/>
          <w:szCs w:val="24"/>
        </w:rPr>
        <w:footnoteRef/>
      </w:r>
      <w:r w:rsidRPr="00387E0D">
        <w:rPr>
          <w:sz w:val="24"/>
          <w:szCs w:val="24"/>
        </w:rPr>
        <w:t xml:space="preserve"> Кодекс Российской Федерации об административных правонарушениях: Федер. закон от 30 дек. 2001 г. № 195-ФЗ: принят Гос. Думой 20 дек. 2001 г.: одобрен Советом Федерации 26 дек. 2001 г. / (ред. от 29.12.2022) (с изм. и доп., вступ. в силу с 11.01.2023) / Собрание законодательства Российской Федерации. — 2002. — № 1, ч. 1. — Ст. 1.</w:t>
      </w:r>
    </w:p>
  </w:footnote>
  <w:footnote w:id="5">
    <w:p w:rsidR="00396C9C" w:rsidRPr="00387E0D" w:rsidRDefault="00396C9C" w:rsidP="00387E0D">
      <w:pPr>
        <w:pStyle w:val="ab"/>
        <w:ind w:firstLine="709"/>
        <w:jc w:val="both"/>
        <w:rPr>
          <w:sz w:val="24"/>
          <w:szCs w:val="24"/>
        </w:rPr>
      </w:pPr>
      <w:r w:rsidRPr="00387E0D">
        <w:rPr>
          <w:rStyle w:val="af1"/>
          <w:sz w:val="24"/>
          <w:szCs w:val="24"/>
        </w:rPr>
        <w:footnoteRef/>
      </w:r>
      <w:r w:rsidRPr="00387E0D">
        <w:rPr>
          <w:sz w:val="24"/>
          <w:szCs w:val="24"/>
        </w:rPr>
        <w:tab/>
        <w:t>Владимиров В.А, Холостов В.И. Ответственность за грабеж и личность грабителя. - М., 2019.С. 54.</w:t>
      </w:r>
    </w:p>
  </w:footnote>
  <w:footnote w:id="6">
    <w:p w:rsidR="003D0199" w:rsidRPr="00387E0D" w:rsidRDefault="003D0199" w:rsidP="00387E0D">
      <w:pPr>
        <w:pStyle w:val="ab"/>
        <w:ind w:firstLine="709"/>
        <w:jc w:val="both"/>
        <w:rPr>
          <w:sz w:val="24"/>
          <w:szCs w:val="24"/>
        </w:rPr>
      </w:pPr>
      <w:r w:rsidRPr="00387E0D">
        <w:rPr>
          <w:sz w:val="24"/>
          <w:szCs w:val="24"/>
          <w:vertAlign w:val="superscript"/>
        </w:rPr>
        <w:footnoteRef/>
      </w:r>
      <w:r w:rsidRPr="00387E0D">
        <w:rPr>
          <w:sz w:val="24"/>
          <w:szCs w:val="24"/>
        </w:rPr>
        <w:t xml:space="preserve"> п.3, Постановление Пленума Верховного Суда РФ от 30.11.2017 N 48 "О судебной практике по делам о мошенничестве, присвоении и растрате" //</w:t>
      </w:r>
      <w:r w:rsidR="00BC519D" w:rsidRPr="00BC519D">
        <w:t xml:space="preserve"> </w:t>
      </w:r>
      <w:r w:rsidR="00BC519D" w:rsidRPr="00BC519D">
        <w:rPr>
          <w:sz w:val="24"/>
          <w:szCs w:val="24"/>
        </w:rPr>
        <w:t>Доступ из справ.-правовой системы «Консультант Плюс» (https://www.consu</w:t>
      </w:r>
      <w:r w:rsidR="00BC519D">
        <w:rPr>
          <w:sz w:val="24"/>
          <w:szCs w:val="24"/>
        </w:rPr>
        <w:t>ltant.ru/document/cons_doc_LAW_457321</w:t>
      </w:r>
      <w:r w:rsidR="00BC519D" w:rsidRPr="00BC519D">
        <w:rPr>
          <w:sz w:val="24"/>
          <w:szCs w:val="24"/>
        </w:rPr>
        <w:t>/).</w:t>
      </w:r>
    </w:p>
  </w:footnote>
  <w:footnote w:id="7">
    <w:p w:rsidR="0057559D" w:rsidRPr="00387E0D" w:rsidRDefault="0057559D" w:rsidP="00387E0D">
      <w:pPr>
        <w:pStyle w:val="ab"/>
        <w:ind w:firstLine="709"/>
        <w:jc w:val="both"/>
        <w:rPr>
          <w:sz w:val="24"/>
          <w:szCs w:val="24"/>
        </w:rPr>
      </w:pPr>
      <w:r w:rsidRPr="00387E0D">
        <w:rPr>
          <w:rStyle w:val="af1"/>
          <w:sz w:val="24"/>
          <w:szCs w:val="24"/>
        </w:rPr>
        <w:footnoteRef/>
      </w:r>
      <w:r w:rsidRPr="00387E0D">
        <w:rPr>
          <w:sz w:val="24"/>
          <w:szCs w:val="24"/>
        </w:rPr>
        <w:t xml:space="preserve"> Приговор № 1-165/2020 от 8 июля 2020 г. по делу № 1-165/2020 Абинский районный суд (Краснодарский край)// </w:t>
      </w:r>
      <w:r w:rsidR="00922258" w:rsidRPr="00387E0D">
        <w:rPr>
          <w:sz w:val="24"/>
          <w:szCs w:val="24"/>
        </w:rPr>
        <w:t>Доступ из электронной системы Судебные и нормативные акты Российской Федерации. URL: https://sudact.ru/regular</w:t>
      </w:r>
    </w:p>
  </w:footnote>
  <w:footnote w:id="8">
    <w:p w:rsidR="003D0199" w:rsidRPr="00387E0D" w:rsidRDefault="003D0199" w:rsidP="00387E0D">
      <w:pPr>
        <w:pStyle w:val="ab"/>
        <w:ind w:firstLine="709"/>
        <w:jc w:val="both"/>
        <w:rPr>
          <w:sz w:val="24"/>
          <w:szCs w:val="24"/>
        </w:rPr>
      </w:pPr>
      <w:r w:rsidRPr="00387E0D">
        <w:rPr>
          <w:sz w:val="24"/>
          <w:szCs w:val="24"/>
          <w:vertAlign w:val="superscript"/>
        </w:rPr>
        <w:footnoteRef/>
      </w:r>
      <w:r w:rsidRPr="00387E0D">
        <w:rPr>
          <w:sz w:val="24"/>
          <w:szCs w:val="24"/>
        </w:rPr>
        <w:t>Михайловский. М. Краткий обзор частей 5 - 7 статьи 159 Уголовного кодекса РФ. // http://www.justicemaker.ru/view-article.php?id=21&amp;art=6455.</w:t>
      </w:r>
    </w:p>
  </w:footnote>
  <w:footnote w:id="9">
    <w:p w:rsidR="003D0199" w:rsidRPr="00387E0D" w:rsidRDefault="003D0199" w:rsidP="00387E0D">
      <w:pPr>
        <w:pStyle w:val="ab"/>
        <w:ind w:firstLine="709"/>
        <w:jc w:val="both"/>
        <w:rPr>
          <w:sz w:val="24"/>
          <w:szCs w:val="24"/>
        </w:rPr>
      </w:pPr>
      <w:r w:rsidRPr="00387E0D">
        <w:rPr>
          <w:rStyle w:val="af1"/>
          <w:sz w:val="24"/>
          <w:szCs w:val="24"/>
        </w:rPr>
        <w:footnoteRef/>
      </w:r>
      <w:r w:rsidRPr="00387E0D">
        <w:rPr>
          <w:sz w:val="24"/>
          <w:szCs w:val="24"/>
        </w:rPr>
        <w:t xml:space="preserve"> Бриллиантов А. В., Курганов С. И. Уголовно-исполнительное право Российской Федерации; Проспект - Москва, 201</w:t>
      </w:r>
      <w:r w:rsidR="007A3F05" w:rsidRPr="00387E0D">
        <w:rPr>
          <w:sz w:val="24"/>
          <w:szCs w:val="24"/>
        </w:rPr>
        <w:t>9</w:t>
      </w:r>
      <w:r w:rsidRPr="00387E0D">
        <w:rPr>
          <w:sz w:val="24"/>
          <w:szCs w:val="24"/>
        </w:rPr>
        <w:t>. С. 195.</w:t>
      </w:r>
    </w:p>
  </w:footnote>
  <w:footnote w:id="10">
    <w:p w:rsidR="00A55F7D" w:rsidRPr="00387E0D" w:rsidRDefault="00A55F7D" w:rsidP="00387E0D">
      <w:pPr>
        <w:pStyle w:val="ab"/>
        <w:ind w:firstLine="709"/>
        <w:jc w:val="both"/>
        <w:rPr>
          <w:sz w:val="24"/>
          <w:szCs w:val="24"/>
        </w:rPr>
      </w:pPr>
      <w:r w:rsidRPr="00387E0D">
        <w:rPr>
          <w:rStyle w:val="af1"/>
          <w:sz w:val="24"/>
          <w:szCs w:val="24"/>
        </w:rPr>
        <w:footnoteRef/>
      </w:r>
      <w:r w:rsidRPr="00387E0D">
        <w:rPr>
          <w:sz w:val="24"/>
          <w:szCs w:val="24"/>
        </w:rPr>
        <w:t xml:space="preserve"> </w:t>
      </w:r>
      <w:r w:rsidR="00276EF6" w:rsidRPr="00387E0D">
        <w:rPr>
          <w:sz w:val="24"/>
          <w:szCs w:val="24"/>
        </w:rPr>
        <w:t>Постановление Пленума Верховного Суда РФ от 27 декабря 2002 г. № 29 «О судебной практике по делам о краже, грабеже и разбое»// Доступ из справ.-правовой системы «Консультант Плюс» (https://www.consultant.ru/document/cons_doc_LAW_190932/).</w:t>
      </w:r>
    </w:p>
  </w:footnote>
  <w:footnote w:id="11">
    <w:p w:rsidR="003D0199" w:rsidRPr="00F313D3" w:rsidRDefault="003D0199" w:rsidP="00387E0D">
      <w:pPr>
        <w:pStyle w:val="ab"/>
        <w:ind w:firstLine="709"/>
        <w:jc w:val="both"/>
        <w:rPr>
          <w:sz w:val="24"/>
          <w:szCs w:val="24"/>
        </w:rPr>
      </w:pPr>
      <w:r w:rsidRPr="00387E0D">
        <w:rPr>
          <w:rStyle w:val="af1"/>
          <w:sz w:val="24"/>
          <w:szCs w:val="24"/>
        </w:rPr>
        <w:footnoteRef/>
      </w:r>
      <w:r w:rsidRPr="00387E0D">
        <w:rPr>
          <w:sz w:val="24"/>
          <w:szCs w:val="24"/>
        </w:rPr>
        <w:t xml:space="preserve"> </w:t>
      </w:r>
      <w:r w:rsidR="00922258" w:rsidRPr="00387E0D">
        <w:rPr>
          <w:sz w:val="24"/>
          <w:szCs w:val="24"/>
        </w:rPr>
        <w:t xml:space="preserve">Приговор № 1-475/2018 от 13 сентября 2021 г. по делу № 1-475/2021 Ленинский районный суд г. Омска (Омская область) // Доступ из электронной системы Судебные и нормативные акты Российской Федерации. </w:t>
      </w:r>
      <w:r w:rsidR="00922258" w:rsidRPr="00387E0D">
        <w:rPr>
          <w:sz w:val="24"/>
          <w:szCs w:val="24"/>
          <w:lang w:val="en-US"/>
        </w:rPr>
        <w:t>URL</w:t>
      </w:r>
      <w:r w:rsidR="00922258" w:rsidRPr="00F313D3">
        <w:rPr>
          <w:sz w:val="24"/>
          <w:szCs w:val="24"/>
        </w:rPr>
        <w:t xml:space="preserve">: </w:t>
      </w:r>
      <w:r w:rsidR="00922258" w:rsidRPr="00387E0D">
        <w:rPr>
          <w:sz w:val="24"/>
          <w:szCs w:val="24"/>
          <w:lang w:val="en-US"/>
        </w:rPr>
        <w:t>https</w:t>
      </w:r>
      <w:r w:rsidR="00922258" w:rsidRPr="00F313D3">
        <w:rPr>
          <w:sz w:val="24"/>
          <w:szCs w:val="24"/>
        </w:rPr>
        <w:t>://</w:t>
      </w:r>
      <w:r w:rsidR="00922258" w:rsidRPr="00387E0D">
        <w:rPr>
          <w:sz w:val="24"/>
          <w:szCs w:val="24"/>
          <w:lang w:val="en-US"/>
        </w:rPr>
        <w:t>sudact</w:t>
      </w:r>
      <w:r w:rsidR="00922258" w:rsidRPr="00F313D3">
        <w:rPr>
          <w:sz w:val="24"/>
          <w:szCs w:val="24"/>
        </w:rPr>
        <w:t>.</w:t>
      </w:r>
      <w:r w:rsidR="00922258" w:rsidRPr="00387E0D">
        <w:rPr>
          <w:sz w:val="24"/>
          <w:szCs w:val="24"/>
          <w:lang w:val="en-US"/>
        </w:rPr>
        <w:t>ru</w:t>
      </w:r>
      <w:r w:rsidR="00922258" w:rsidRPr="00F313D3">
        <w:rPr>
          <w:sz w:val="24"/>
          <w:szCs w:val="24"/>
        </w:rPr>
        <w:t>/</w:t>
      </w:r>
      <w:r w:rsidR="00922258" w:rsidRPr="00387E0D">
        <w:rPr>
          <w:sz w:val="24"/>
          <w:szCs w:val="24"/>
          <w:lang w:val="en-US"/>
        </w:rPr>
        <w:t>regular</w:t>
      </w:r>
      <w:r w:rsidR="00922258" w:rsidRPr="00F313D3">
        <w:rPr>
          <w:sz w:val="24"/>
          <w:szCs w:val="24"/>
        </w:rPr>
        <w:t>/</w:t>
      </w:r>
      <w:r w:rsidR="00922258" w:rsidRPr="00387E0D">
        <w:rPr>
          <w:sz w:val="24"/>
          <w:szCs w:val="24"/>
          <w:lang w:val="en-US"/>
        </w:rPr>
        <w:t>doc</w:t>
      </w:r>
      <w:r w:rsidR="00922258" w:rsidRPr="00F313D3">
        <w:rPr>
          <w:sz w:val="24"/>
          <w:szCs w:val="24"/>
        </w:rPr>
        <w:t>/</w:t>
      </w:r>
      <w:r w:rsidR="00922258" w:rsidRPr="00387E0D">
        <w:rPr>
          <w:sz w:val="24"/>
          <w:szCs w:val="24"/>
          <w:lang w:val="en-US"/>
        </w:rPr>
        <w:t>UMDymfPshONm</w:t>
      </w:r>
      <w:r w:rsidR="00922258" w:rsidRPr="00F313D3">
        <w:rPr>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DF27A5"/>
    <w:multiLevelType w:val="singleLevel"/>
    <w:tmpl w:val="C1DF27A5"/>
    <w:lvl w:ilvl="0">
      <w:start w:val="1"/>
      <w:numFmt w:val="decimal"/>
      <w:suff w:val="space"/>
      <w:lvlText w:val="%1."/>
      <w:lvlJc w:val="left"/>
    </w:lvl>
  </w:abstractNum>
  <w:abstractNum w:abstractNumId="1" w15:restartNumberingAfterBreak="0">
    <w:nsid w:val="C83858E6"/>
    <w:multiLevelType w:val="singleLevel"/>
    <w:tmpl w:val="C83858E6"/>
    <w:lvl w:ilvl="0">
      <w:start w:val="1"/>
      <w:numFmt w:val="decimal"/>
      <w:suff w:val="space"/>
      <w:lvlText w:val="%1."/>
      <w:lvlJc w:val="left"/>
    </w:lvl>
  </w:abstractNum>
  <w:abstractNum w:abstractNumId="2" w15:restartNumberingAfterBreak="0">
    <w:nsid w:val="F9FCCF5A"/>
    <w:multiLevelType w:val="singleLevel"/>
    <w:tmpl w:val="F9FCCF5A"/>
    <w:lvl w:ilvl="0">
      <w:start w:val="1"/>
      <w:numFmt w:val="decimal"/>
      <w:suff w:val="space"/>
      <w:lvlText w:val="%1."/>
      <w:lvlJc w:val="left"/>
    </w:lvl>
  </w:abstractNum>
  <w:abstractNum w:abstractNumId="3" w15:restartNumberingAfterBreak="0">
    <w:nsid w:val="1B0D04C5"/>
    <w:multiLevelType w:val="hybridMultilevel"/>
    <w:tmpl w:val="076AAC38"/>
    <w:lvl w:ilvl="0" w:tplc="AB0C822E">
      <w:start w:val="4"/>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B66F4A"/>
    <w:multiLevelType w:val="hybridMultilevel"/>
    <w:tmpl w:val="55389958"/>
    <w:lvl w:ilvl="0" w:tplc="AB0C822E">
      <w:start w:val="4"/>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243066"/>
    <w:multiLevelType w:val="hybridMultilevel"/>
    <w:tmpl w:val="DDF0E9B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755252"/>
    <w:multiLevelType w:val="hybridMultilevel"/>
    <w:tmpl w:val="D3BA400C"/>
    <w:lvl w:ilvl="0" w:tplc="65A6F81E">
      <w:start w:val="4"/>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31A7AC0"/>
    <w:multiLevelType w:val="hybridMultilevel"/>
    <w:tmpl w:val="CD0A9C4C"/>
    <w:lvl w:ilvl="0" w:tplc="78E20D38">
      <w:start w:val="4"/>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5AA5B5B"/>
    <w:multiLevelType w:val="multilevel"/>
    <w:tmpl w:val="45AA5B5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6C0425F2"/>
    <w:multiLevelType w:val="multilevel"/>
    <w:tmpl w:val="6C0425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6E13258E"/>
    <w:multiLevelType w:val="multilevel"/>
    <w:tmpl w:val="6E13258E"/>
    <w:lvl w:ilvl="0">
      <w:start w:val="4"/>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7CEF3BCB"/>
    <w:multiLevelType w:val="hybridMultilevel"/>
    <w:tmpl w:val="28802EC4"/>
    <w:lvl w:ilvl="0" w:tplc="AB0C822E">
      <w:start w:val="4"/>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
  </w:num>
  <w:num w:numId="3">
    <w:abstractNumId w:val="0"/>
  </w:num>
  <w:num w:numId="4">
    <w:abstractNumId w:val="2"/>
  </w:num>
  <w:num w:numId="5">
    <w:abstractNumId w:val="8"/>
  </w:num>
  <w:num w:numId="6">
    <w:abstractNumId w:val="10"/>
  </w:num>
  <w:num w:numId="7">
    <w:abstractNumId w:val="5"/>
  </w:num>
  <w:num w:numId="8">
    <w:abstractNumId w:val="3"/>
  </w:num>
  <w:num w:numId="9">
    <w:abstractNumId w:val="6"/>
  </w:num>
  <w:num w:numId="10">
    <w:abstractNumId w:val="7"/>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84"/>
    <w:rsid w:val="00044FF9"/>
    <w:rsid w:val="000645F1"/>
    <w:rsid w:val="00065129"/>
    <w:rsid w:val="000A1861"/>
    <w:rsid w:val="000E134C"/>
    <w:rsid w:val="000E40CC"/>
    <w:rsid w:val="001107D6"/>
    <w:rsid w:val="0013045E"/>
    <w:rsid w:val="001522A0"/>
    <w:rsid w:val="001543B1"/>
    <w:rsid w:val="0017361B"/>
    <w:rsid w:val="001A74AE"/>
    <w:rsid w:val="001B0404"/>
    <w:rsid w:val="001E2F0B"/>
    <w:rsid w:val="001E5356"/>
    <w:rsid w:val="001E60A4"/>
    <w:rsid w:val="001E7DFA"/>
    <w:rsid w:val="001F0D83"/>
    <w:rsid w:val="002156D6"/>
    <w:rsid w:val="00223FFE"/>
    <w:rsid w:val="00235B3B"/>
    <w:rsid w:val="00260739"/>
    <w:rsid w:val="00276EF6"/>
    <w:rsid w:val="002A2FB9"/>
    <w:rsid w:val="002C759F"/>
    <w:rsid w:val="002F0FFB"/>
    <w:rsid w:val="002F7615"/>
    <w:rsid w:val="003646B7"/>
    <w:rsid w:val="00385C5B"/>
    <w:rsid w:val="00387E0D"/>
    <w:rsid w:val="00390997"/>
    <w:rsid w:val="00396C9C"/>
    <w:rsid w:val="003A58FF"/>
    <w:rsid w:val="003C3BFF"/>
    <w:rsid w:val="003D0199"/>
    <w:rsid w:val="003E32B3"/>
    <w:rsid w:val="003E798A"/>
    <w:rsid w:val="00401D91"/>
    <w:rsid w:val="00434676"/>
    <w:rsid w:val="004428C6"/>
    <w:rsid w:val="00452176"/>
    <w:rsid w:val="00454892"/>
    <w:rsid w:val="00475F55"/>
    <w:rsid w:val="00484C5D"/>
    <w:rsid w:val="004B2A6B"/>
    <w:rsid w:val="004B6EFB"/>
    <w:rsid w:val="00541AF4"/>
    <w:rsid w:val="0057559D"/>
    <w:rsid w:val="005A25D3"/>
    <w:rsid w:val="005A60F8"/>
    <w:rsid w:val="005E64B0"/>
    <w:rsid w:val="005E7522"/>
    <w:rsid w:val="006078A4"/>
    <w:rsid w:val="00614E94"/>
    <w:rsid w:val="00637499"/>
    <w:rsid w:val="00673C17"/>
    <w:rsid w:val="00684E88"/>
    <w:rsid w:val="006C73BB"/>
    <w:rsid w:val="006E070F"/>
    <w:rsid w:val="006F4A2A"/>
    <w:rsid w:val="007015ED"/>
    <w:rsid w:val="007078A9"/>
    <w:rsid w:val="00771E60"/>
    <w:rsid w:val="007A3F05"/>
    <w:rsid w:val="007D5584"/>
    <w:rsid w:val="007D658B"/>
    <w:rsid w:val="007E7B7B"/>
    <w:rsid w:val="00837DB3"/>
    <w:rsid w:val="00850733"/>
    <w:rsid w:val="00861D78"/>
    <w:rsid w:val="00881E13"/>
    <w:rsid w:val="00897314"/>
    <w:rsid w:val="008A33E4"/>
    <w:rsid w:val="008F0453"/>
    <w:rsid w:val="00922258"/>
    <w:rsid w:val="00953013"/>
    <w:rsid w:val="009674E7"/>
    <w:rsid w:val="00981127"/>
    <w:rsid w:val="0099528B"/>
    <w:rsid w:val="009B7017"/>
    <w:rsid w:val="00A16A72"/>
    <w:rsid w:val="00A2327E"/>
    <w:rsid w:val="00A41E52"/>
    <w:rsid w:val="00A55F7D"/>
    <w:rsid w:val="00A605BF"/>
    <w:rsid w:val="00AC4457"/>
    <w:rsid w:val="00AE0A24"/>
    <w:rsid w:val="00AF5938"/>
    <w:rsid w:val="00B26B91"/>
    <w:rsid w:val="00B349BE"/>
    <w:rsid w:val="00B35173"/>
    <w:rsid w:val="00B43B45"/>
    <w:rsid w:val="00B56E5A"/>
    <w:rsid w:val="00B84888"/>
    <w:rsid w:val="00BC1A45"/>
    <w:rsid w:val="00BC519D"/>
    <w:rsid w:val="00C12C84"/>
    <w:rsid w:val="00C173BE"/>
    <w:rsid w:val="00C67BAD"/>
    <w:rsid w:val="00C77E86"/>
    <w:rsid w:val="00C9043E"/>
    <w:rsid w:val="00CA2BB5"/>
    <w:rsid w:val="00CB4DDB"/>
    <w:rsid w:val="00CD2563"/>
    <w:rsid w:val="00CE5F82"/>
    <w:rsid w:val="00D0122C"/>
    <w:rsid w:val="00D01630"/>
    <w:rsid w:val="00D24A5E"/>
    <w:rsid w:val="00D805AB"/>
    <w:rsid w:val="00DC3CE9"/>
    <w:rsid w:val="00DF5894"/>
    <w:rsid w:val="00DF7E40"/>
    <w:rsid w:val="00E10DDD"/>
    <w:rsid w:val="00E335DE"/>
    <w:rsid w:val="00E35FBB"/>
    <w:rsid w:val="00E45A39"/>
    <w:rsid w:val="00E5010B"/>
    <w:rsid w:val="00E51275"/>
    <w:rsid w:val="00E56F2C"/>
    <w:rsid w:val="00EB4E4D"/>
    <w:rsid w:val="00ED7554"/>
    <w:rsid w:val="00EE3944"/>
    <w:rsid w:val="00EF55D6"/>
    <w:rsid w:val="00F313D3"/>
    <w:rsid w:val="00F41912"/>
    <w:rsid w:val="00F5660B"/>
    <w:rsid w:val="00F72E00"/>
    <w:rsid w:val="00F9736D"/>
    <w:rsid w:val="00FA7228"/>
    <w:rsid w:val="00FB0560"/>
    <w:rsid w:val="00FD5FB1"/>
    <w:rsid w:val="069B5293"/>
    <w:rsid w:val="0B501FAB"/>
    <w:rsid w:val="0FC7515F"/>
    <w:rsid w:val="1A4C558B"/>
    <w:rsid w:val="21B373CE"/>
    <w:rsid w:val="2C1F7400"/>
    <w:rsid w:val="37BF2259"/>
    <w:rsid w:val="41AF3063"/>
    <w:rsid w:val="573535B4"/>
    <w:rsid w:val="6A627F2C"/>
    <w:rsid w:val="7BA276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F86BCE2-506A-445A-B5EB-7D5C0E71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F0B"/>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annotation text"/>
    <w:basedOn w:val="a"/>
    <w:link w:val="a6"/>
    <w:uiPriority w:val="99"/>
    <w:semiHidden/>
    <w:unhideWhenUsed/>
    <w:qFormat/>
    <w:pPr>
      <w:spacing w:line="240" w:lineRule="auto"/>
    </w:pPr>
    <w:rPr>
      <w:sz w:val="20"/>
      <w:szCs w:val="20"/>
    </w:rPr>
  </w:style>
  <w:style w:type="paragraph" w:styleId="a7">
    <w:name w:val="annotation subject"/>
    <w:basedOn w:val="a5"/>
    <w:next w:val="a5"/>
    <w:link w:val="a8"/>
    <w:uiPriority w:val="99"/>
    <w:semiHidden/>
    <w:unhideWhenUsed/>
    <w:qFormat/>
    <w:rPr>
      <w:b/>
      <w:bCs/>
    </w:r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footnote text"/>
    <w:basedOn w:val="a"/>
    <w:link w:val="ac"/>
    <w:uiPriority w:val="99"/>
    <w:unhideWhenUsed/>
    <w:qFormat/>
    <w:pPr>
      <w:spacing w:after="0" w:line="240" w:lineRule="auto"/>
    </w:pPr>
    <w:rPr>
      <w:rFonts w:ascii="Times New Roman" w:eastAsia="Times New Roman" w:hAnsi="Times New Roman" w:cs="Times New Roman"/>
      <w:sz w:val="20"/>
      <w:szCs w:val="20"/>
    </w:rPr>
  </w:style>
  <w:style w:type="paragraph" w:styleId="ad">
    <w:name w:val="header"/>
    <w:basedOn w:val="a"/>
    <w:link w:val="ae"/>
    <w:uiPriority w:val="99"/>
    <w:unhideWhenUsed/>
    <w:qFormat/>
    <w:pPr>
      <w:tabs>
        <w:tab w:val="center" w:pos="4677"/>
        <w:tab w:val="right" w:pos="9355"/>
      </w:tabs>
      <w:spacing w:after="0" w:line="240" w:lineRule="auto"/>
    </w:pPr>
  </w:style>
  <w:style w:type="paragraph" w:styleId="af">
    <w:name w:val="Normal (Web)"/>
    <w:uiPriority w:val="99"/>
    <w:semiHidden/>
    <w:unhideWhenUsed/>
    <w:pPr>
      <w:spacing w:beforeAutospacing="1" w:after="0" w:afterAutospacing="1"/>
    </w:pPr>
    <w:rPr>
      <w:sz w:val="24"/>
      <w:szCs w:val="24"/>
      <w:lang w:val="en-US" w:eastAsia="zh-CN"/>
    </w:rPr>
  </w:style>
  <w:style w:type="character" w:styleId="af0">
    <w:name w:val="annotation reference"/>
    <w:basedOn w:val="a0"/>
    <w:uiPriority w:val="99"/>
    <w:semiHidden/>
    <w:unhideWhenUsed/>
    <w:rPr>
      <w:sz w:val="16"/>
      <w:szCs w:val="16"/>
    </w:rPr>
  </w:style>
  <w:style w:type="character" w:styleId="af1">
    <w:name w:val="footnote reference"/>
    <w:basedOn w:val="a0"/>
    <w:uiPriority w:val="99"/>
    <w:semiHidden/>
    <w:unhideWhenUsed/>
    <w:qFormat/>
    <w:rPr>
      <w:vertAlign w:val="superscript"/>
    </w:rPr>
  </w:style>
  <w:style w:type="character" w:styleId="af2">
    <w:name w:val="Hyperlink"/>
    <w:basedOn w:val="a0"/>
    <w:uiPriority w:val="99"/>
    <w:unhideWhenUsed/>
    <w:qFormat/>
    <w:rPr>
      <w:color w:val="0000FF"/>
      <w:u w:val="single"/>
    </w:rPr>
  </w:style>
  <w:style w:type="paragraph" w:styleId="af3">
    <w:name w:val="List Paragraph"/>
    <w:basedOn w:val="a"/>
    <w:uiPriority w:val="34"/>
    <w:qFormat/>
    <w:pPr>
      <w:ind w:left="720"/>
      <w:contextualSpacing/>
    </w:pPr>
  </w:style>
  <w:style w:type="character" w:customStyle="1" w:styleId="ac">
    <w:name w:val="Текст сноски Знак"/>
    <w:basedOn w:val="a0"/>
    <w:link w:val="ab"/>
    <w:uiPriority w:val="99"/>
    <w:rPr>
      <w:rFonts w:ascii="Times New Roman" w:eastAsia="Times New Roman" w:hAnsi="Times New Roman" w:cs="Times New Roman"/>
      <w:sz w:val="20"/>
      <w:szCs w:val="20"/>
    </w:rPr>
  </w:style>
  <w:style w:type="character" w:customStyle="1" w:styleId="a6">
    <w:name w:val="Текст примечания Знак"/>
    <w:basedOn w:val="a0"/>
    <w:link w:val="a5"/>
    <w:uiPriority w:val="99"/>
    <w:semiHidden/>
    <w:qFormat/>
    <w:rPr>
      <w:sz w:val="20"/>
      <w:szCs w:val="20"/>
    </w:rPr>
  </w:style>
  <w:style w:type="character" w:customStyle="1" w:styleId="a8">
    <w:name w:val="Тема примечания Знак"/>
    <w:basedOn w:val="a6"/>
    <w:link w:val="a7"/>
    <w:uiPriority w:val="99"/>
    <w:semiHidden/>
    <w:qFormat/>
    <w:rPr>
      <w:b/>
      <w:bCs/>
      <w:sz w:val="20"/>
      <w:szCs w:val="20"/>
    </w:rPr>
  </w:style>
  <w:style w:type="character" w:customStyle="1" w:styleId="a4">
    <w:name w:val="Текст выноски Знак"/>
    <w:basedOn w:val="a0"/>
    <w:link w:val="a3"/>
    <w:uiPriority w:val="99"/>
    <w:semiHidden/>
    <w:rPr>
      <w:rFonts w:ascii="Segoe UI" w:hAnsi="Segoe UI" w:cs="Segoe UI"/>
      <w:sz w:val="18"/>
      <w:szCs w:val="18"/>
    </w:rPr>
  </w:style>
  <w:style w:type="character" w:customStyle="1" w:styleId="ae">
    <w:name w:val="Верхний колонтитул Знак"/>
    <w:basedOn w:val="a0"/>
    <w:link w:val="ad"/>
    <w:uiPriority w:val="99"/>
    <w:qFormat/>
  </w:style>
  <w:style w:type="character" w:customStyle="1" w:styleId="aa">
    <w:name w:val="Нижний колонтитул Знак"/>
    <w:basedOn w:val="a0"/>
    <w:link w:val="a9"/>
    <w:uiPriority w:val="99"/>
  </w:style>
  <w:style w:type="character" w:customStyle="1" w:styleId="Hyperlink0">
    <w:name w:val="Hyperlink.0"/>
    <w:basedOn w:val="a0"/>
    <w:rPr>
      <w:color w:val="000000"/>
      <w:u w:val="single" w:color="0000FF"/>
    </w:rPr>
  </w:style>
  <w:style w:type="paragraph" w:customStyle="1" w:styleId="ConsPlusNormal">
    <w:name w:val="ConsPlusNormal"/>
    <w:qFormat/>
    <w:pPr>
      <w:widowControl w:val="0"/>
      <w:autoSpaceDE w:val="0"/>
      <w:autoSpaceDN w:val="0"/>
      <w:adjustRightInd w:val="0"/>
      <w:spacing w:after="0" w:line="240" w:lineRule="auto"/>
    </w:pPr>
    <w:rPr>
      <w:rFonts w:ascii="Arial" w:eastAsiaTheme="minorEastAsia" w:hAnsi="Arial" w:cs="Arial"/>
    </w:rPr>
  </w:style>
  <w:style w:type="paragraph" w:styleId="af4">
    <w:name w:val="No Spacing"/>
    <w:link w:val="af5"/>
    <w:uiPriority w:val="1"/>
    <w:qFormat/>
    <w:rsid w:val="009674E7"/>
    <w:pPr>
      <w:spacing w:after="0" w:line="240" w:lineRule="auto"/>
    </w:pPr>
    <w:rPr>
      <w:rFonts w:asciiTheme="minorHAnsi" w:eastAsiaTheme="minorEastAsia" w:hAnsiTheme="minorHAnsi" w:cstheme="minorBidi"/>
      <w:sz w:val="22"/>
      <w:szCs w:val="22"/>
    </w:rPr>
  </w:style>
  <w:style w:type="character" w:customStyle="1" w:styleId="af5">
    <w:name w:val="Без интервала Знак"/>
    <w:basedOn w:val="a0"/>
    <w:link w:val="af4"/>
    <w:uiPriority w:val="1"/>
    <w:rsid w:val="009674E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634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customXml" Target="../customXml/item2.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9581B4-4809-4A89-958A-63817FFD29F2}" type="doc">
      <dgm:prSet loTypeId="urn:microsoft.com/office/officeart/2005/8/layout/radial1" loCatId="cycle" qsTypeId="urn:microsoft.com/office/officeart/2005/8/quickstyle/simple1" qsCatId="simple" csTypeId="urn:microsoft.com/office/officeart/2005/8/colors/colorful4" csCatId="colorful" phldr="1"/>
      <dgm:spPr/>
      <dgm:t>
        <a:bodyPr/>
        <a:lstStyle/>
        <a:p>
          <a:endParaRPr lang="ru-RU"/>
        </a:p>
      </dgm:t>
    </dgm:pt>
    <dgm:pt modelId="{AC84B0F2-DA7A-4C96-A46A-56DA02E26E8E}">
      <dgm:prSet phldrT="[Текст]" custT="1"/>
      <dgm:spPr/>
      <dgm:t>
        <a:bodyPr/>
        <a:lstStyle/>
        <a:p>
          <a:r>
            <a:rPr lang="ru-RU" sz="1200"/>
            <a:t>признаки хищения </a:t>
          </a:r>
        </a:p>
      </dgm:t>
    </dgm:pt>
    <dgm:pt modelId="{F1CA5789-A6D3-45BF-B35D-2133F9DAD9C4}" type="parTrans" cxnId="{7D2A7F43-F929-4438-94D1-1149A2674470}">
      <dgm:prSet/>
      <dgm:spPr/>
      <dgm:t>
        <a:bodyPr/>
        <a:lstStyle/>
        <a:p>
          <a:endParaRPr lang="ru-RU"/>
        </a:p>
      </dgm:t>
    </dgm:pt>
    <dgm:pt modelId="{57D80841-C3B5-4616-B4DD-FE2F1184E96F}" type="sibTrans" cxnId="{7D2A7F43-F929-4438-94D1-1149A2674470}">
      <dgm:prSet/>
      <dgm:spPr/>
      <dgm:t>
        <a:bodyPr/>
        <a:lstStyle/>
        <a:p>
          <a:endParaRPr lang="ru-RU"/>
        </a:p>
      </dgm:t>
    </dgm:pt>
    <dgm:pt modelId="{340D69D0-40AC-4FA5-9234-D084A427C28D}">
      <dgm:prSet phldrT="[Текст]" custT="1"/>
      <dgm:spPr/>
      <dgm:t>
        <a:bodyPr/>
        <a:lstStyle/>
        <a:p>
          <a:r>
            <a:rPr lang="ru-RU" sz="1200"/>
            <a:t>изъятие и или обращение чужого имущества в пользу виновного лица либо других лиц </a:t>
          </a:r>
        </a:p>
      </dgm:t>
    </dgm:pt>
    <dgm:pt modelId="{9FB52715-3796-453E-8715-2BA7FC80081F}" type="parTrans" cxnId="{94B12CE0-BD0F-41EB-BF11-6CF04F3D333A}">
      <dgm:prSet/>
      <dgm:spPr/>
      <dgm:t>
        <a:bodyPr/>
        <a:lstStyle/>
        <a:p>
          <a:endParaRPr lang="ru-RU"/>
        </a:p>
      </dgm:t>
    </dgm:pt>
    <dgm:pt modelId="{41E74C82-032C-422E-B540-413D488867AD}" type="sibTrans" cxnId="{94B12CE0-BD0F-41EB-BF11-6CF04F3D333A}">
      <dgm:prSet/>
      <dgm:spPr/>
      <dgm:t>
        <a:bodyPr/>
        <a:lstStyle/>
        <a:p>
          <a:endParaRPr lang="ru-RU"/>
        </a:p>
      </dgm:t>
    </dgm:pt>
    <dgm:pt modelId="{5449006A-AFAC-4C79-B965-0C32DB382748}">
      <dgm:prSet custT="1"/>
      <dgm:spPr/>
      <dgm:t>
        <a:bodyPr/>
        <a:lstStyle/>
        <a:p>
          <a:r>
            <a:rPr lang="ru-RU" sz="1200"/>
            <a:t>безвозмездность </a:t>
          </a:r>
        </a:p>
      </dgm:t>
    </dgm:pt>
    <dgm:pt modelId="{43A91D5D-EC90-4A59-8DC2-9199736CCF60}" type="parTrans" cxnId="{4142CBC7-6713-4532-95EA-771578DB79D4}">
      <dgm:prSet/>
      <dgm:spPr/>
      <dgm:t>
        <a:bodyPr/>
        <a:lstStyle/>
        <a:p>
          <a:endParaRPr lang="ru-RU"/>
        </a:p>
      </dgm:t>
    </dgm:pt>
    <dgm:pt modelId="{3260F2A9-37C7-4858-BDC8-900116EDDBC3}" type="sibTrans" cxnId="{4142CBC7-6713-4532-95EA-771578DB79D4}">
      <dgm:prSet/>
      <dgm:spPr/>
      <dgm:t>
        <a:bodyPr/>
        <a:lstStyle/>
        <a:p>
          <a:endParaRPr lang="ru-RU"/>
        </a:p>
      </dgm:t>
    </dgm:pt>
    <dgm:pt modelId="{CE909DF0-E2EC-4F13-8879-9595E67DEC1E}">
      <dgm:prSet custT="1"/>
      <dgm:spPr/>
      <dgm:t>
        <a:bodyPr/>
        <a:lstStyle/>
        <a:p>
          <a:r>
            <a:rPr lang="ru-RU" sz="1200"/>
            <a:t>чужое имущество </a:t>
          </a:r>
        </a:p>
      </dgm:t>
    </dgm:pt>
    <dgm:pt modelId="{A6300B8C-7106-430A-8229-ACDB5DDE34E3}" type="parTrans" cxnId="{A617225C-85BB-441D-A863-6B4A7423A71B}">
      <dgm:prSet/>
      <dgm:spPr/>
      <dgm:t>
        <a:bodyPr/>
        <a:lstStyle/>
        <a:p>
          <a:endParaRPr lang="ru-RU"/>
        </a:p>
      </dgm:t>
    </dgm:pt>
    <dgm:pt modelId="{FD130890-5EE6-40CF-9528-2315E9703E9F}" type="sibTrans" cxnId="{A617225C-85BB-441D-A863-6B4A7423A71B}">
      <dgm:prSet/>
      <dgm:spPr/>
      <dgm:t>
        <a:bodyPr/>
        <a:lstStyle/>
        <a:p>
          <a:endParaRPr lang="ru-RU"/>
        </a:p>
      </dgm:t>
    </dgm:pt>
    <dgm:pt modelId="{4EA407C7-BC72-4FED-990A-3D847E203AF9}">
      <dgm:prSet custT="1"/>
      <dgm:spPr/>
      <dgm:t>
        <a:bodyPr/>
        <a:lstStyle/>
        <a:p>
          <a:r>
            <a:rPr lang="ru-RU" sz="1200"/>
            <a:t>корыстная цель </a:t>
          </a:r>
        </a:p>
      </dgm:t>
    </dgm:pt>
    <dgm:pt modelId="{83819A83-E8FB-4A93-9C22-122CA15A75B0}" type="parTrans" cxnId="{D0D2A9F3-5701-48AF-8886-83C9012A9FFE}">
      <dgm:prSet/>
      <dgm:spPr/>
      <dgm:t>
        <a:bodyPr/>
        <a:lstStyle/>
        <a:p>
          <a:endParaRPr lang="ru-RU"/>
        </a:p>
      </dgm:t>
    </dgm:pt>
    <dgm:pt modelId="{165B76C5-E4F2-4674-BAD5-66BE431DA505}" type="sibTrans" cxnId="{D0D2A9F3-5701-48AF-8886-83C9012A9FFE}">
      <dgm:prSet/>
      <dgm:spPr/>
      <dgm:t>
        <a:bodyPr/>
        <a:lstStyle/>
        <a:p>
          <a:endParaRPr lang="ru-RU"/>
        </a:p>
      </dgm:t>
    </dgm:pt>
    <dgm:pt modelId="{52308E0D-3DDE-4D89-827E-3A7FB1F55E22}">
      <dgm:prSet custT="1"/>
      <dgm:spPr/>
      <dgm:t>
        <a:bodyPr/>
        <a:lstStyle/>
        <a:p>
          <a:r>
            <a:rPr lang="ru-RU" sz="1200"/>
            <a:t>противоправность</a:t>
          </a:r>
        </a:p>
      </dgm:t>
    </dgm:pt>
    <dgm:pt modelId="{55DB8729-4F2D-422C-BBCA-37B9ACD1E6A0}" type="parTrans" cxnId="{257F3221-9EEA-4CB4-BECF-364F1EC3CD1C}">
      <dgm:prSet/>
      <dgm:spPr/>
      <dgm:t>
        <a:bodyPr/>
        <a:lstStyle/>
        <a:p>
          <a:endParaRPr lang="ru-RU"/>
        </a:p>
      </dgm:t>
    </dgm:pt>
    <dgm:pt modelId="{A988021F-4BA2-4606-B76C-3FE621DC219B}" type="sibTrans" cxnId="{257F3221-9EEA-4CB4-BECF-364F1EC3CD1C}">
      <dgm:prSet/>
      <dgm:spPr/>
      <dgm:t>
        <a:bodyPr/>
        <a:lstStyle/>
        <a:p>
          <a:endParaRPr lang="ru-RU"/>
        </a:p>
      </dgm:t>
    </dgm:pt>
    <dgm:pt modelId="{4C9A29F9-3680-48E1-98A9-1810675F562B}">
      <dgm:prSet custT="1"/>
      <dgm:spPr/>
      <dgm:t>
        <a:bodyPr/>
        <a:lstStyle/>
        <a:p>
          <a:r>
            <a:rPr lang="ru-RU" sz="1200"/>
            <a:t>причинение ущерба собственнику или иному владельцу имущества</a:t>
          </a:r>
        </a:p>
      </dgm:t>
    </dgm:pt>
    <dgm:pt modelId="{FDF737D4-73A8-4E62-9F8D-9F74D0755A9E}" type="parTrans" cxnId="{4A41F4A4-D3AE-49AB-9450-F59C2F041146}">
      <dgm:prSet/>
      <dgm:spPr/>
      <dgm:t>
        <a:bodyPr/>
        <a:lstStyle/>
        <a:p>
          <a:endParaRPr lang="ru-RU"/>
        </a:p>
      </dgm:t>
    </dgm:pt>
    <dgm:pt modelId="{C6CF4E92-CABF-4008-BA62-D79FDDA20AB9}" type="sibTrans" cxnId="{4A41F4A4-D3AE-49AB-9450-F59C2F041146}">
      <dgm:prSet/>
      <dgm:spPr/>
      <dgm:t>
        <a:bodyPr/>
        <a:lstStyle/>
        <a:p>
          <a:endParaRPr lang="ru-RU"/>
        </a:p>
      </dgm:t>
    </dgm:pt>
    <dgm:pt modelId="{0F983B04-1637-45EF-9E30-B1EDB9E886F6}" type="pres">
      <dgm:prSet presAssocID="{229581B4-4809-4A89-958A-63817FFD29F2}" presName="cycle" presStyleCnt="0">
        <dgm:presLayoutVars>
          <dgm:chMax val="1"/>
          <dgm:dir/>
          <dgm:animLvl val="ctr"/>
          <dgm:resizeHandles val="exact"/>
        </dgm:presLayoutVars>
      </dgm:prSet>
      <dgm:spPr/>
      <dgm:t>
        <a:bodyPr/>
        <a:lstStyle/>
        <a:p>
          <a:endParaRPr lang="ru-RU"/>
        </a:p>
      </dgm:t>
    </dgm:pt>
    <dgm:pt modelId="{A553DEBF-63CF-41CF-83F4-1BFC075BE184}" type="pres">
      <dgm:prSet presAssocID="{AC84B0F2-DA7A-4C96-A46A-56DA02E26E8E}" presName="centerShape" presStyleLbl="node0" presStyleIdx="0" presStyleCnt="1" custScaleX="113646" custScaleY="59996" custLinFactNeighborX="-1556" custLinFactNeighborY="311"/>
      <dgm:spPr/>
      <dgm:t>
        <a:bodyPr/>
        <a:lstStyle/>
        <a:p>
          <a:endParaRPr lang="ru-RU"/>
        </a:p>
      </dgm:t>
    </dgm:pt>
    <dgm:pt modelId="{351B7CDE-6FE9-4292-AFB0-583652747CA2}" type="pres">
      <dgm:prSet presAssocID="{9FB52715-3796-453E-8715-2BA7FC80081F}" presName="Name9" presStyleLbl="parChTrans1D2" presStyleIdx="0" presStyleCnt="6"/>
      <dgm:spPr/>
      <dgm:t>
        <a:bodyPr/>
        <a:lstStyle/>
        <a:p>
          <a:endParaRPr lang="ru-RU"/>
        </a:p>
      </dgm:t>
    </dgm:pt>
    <dgm:pt modelId="{B1267CA7-601E-4632-8FE2-753412890112}" type="pres">
      <dgm:prSet presAssocID="{9FB52715-3796-453E-8715-2BA7FC80081F}" presName="connTx" presStyleLbl="parChTrans1D2" presStyleIdx="0" presStyleCnt="6"/>
      <dgm:spPr/>
      <dgm:t>
        <a:bodyPr/>
        <a:lstStyle/>
        <a:p>
          <a:endParaRPr lang="ru-RU"/>
        </a:p>
      </dgm:t>
    </dgm:pt>
    <dgm:pt modelId="{B18B1798-A286-45EC-90C5-92C02397BE64}" type="pres">
      <dgm:prSet presAssocID="{340D69D0-40AC-4FA5-9234-D084A427C28D}" presName="node" presStyleLbl="node1" presStyleIdx="0" presStyleCnt="6" custScaleX="171355">
        <dgm:presLayoutVars>
          <dgm:bulletEnabled val="1"/>
        </dgm:presLayoutVars>
      </dgm:prSet>
      <dgm:spPr/>
      <dgm:t>
        <a:bodyPr/>
        <a:lstStyle/>
        <a:p>
          <a:endParaRPr lang="ru-RU"/>
        </a:p>
      </dgm:t>
    </dgm:pt>
    <dgm:pt modelId="{8D9F7683-A90B-4DAA-9203-2A4510C693DF}" type="pres">
      <dgm:prSet presAssocID="{43A91D5D-EC90-4A59-8DC2-9199736CCF60}" presName="Name9" presStyleLbl="parChTrans1D2" presStyleIdx="1" presStyleCnt="6"/>
      <dgm:spPr/>
      <dgm:t>
        <a:bodyPr/>
        <a:lstStyle/>
        <a:p>
          <a:endParaRPr lang="ru-RU"/>
        </a:p>
      </dgm:t>
    </dgm:pt>
    <dgm:pt modelId="{61AC5237-EA01-4AC0-B23D-40F8F2A88EB2}" type="pres">
      <dgm:prSet presAssocID="{43A91D5D-EC90-4A59-8DC2-9199736CCF60}" presName="connTx" presStyleLbl="parChTrans1D2" presStyleIdx="1" presStyleCnt="6"/>
      <dgm:spPr/>
      <dgm:t>
        <a:bodyPr/>
        <a:lstStyle/>
        <a:p>
          <a:endParaRPr lang="ru-RU"/>
        </a:p>
      </dgm:t>
    </dgm:pt>
    <dgm:pt modelId="{AE91186B-602D-4570-B785-CAE9706F4EA9}" type="pres">
      <dgm:prSet presAssocID="{5449006A-AFAC-4C79-B965-0C32DB382748}" presName="node" presStyleLbl="node1" presStyleIdx="1" presStyleCnt="6" custScaleX="143436" custRadScaleRad="115160" custRadScaleInc="34525">
        <dgm:presLayoutVars>
          <dgm:bulletEnabled val="1"/>
        </dgm:presLayoutVars>
      </dgm:prSet>
      <dgm:spPr/>
      <dgm:t>
        <a:bodyPr/>
        <a:lstStyle/>
        <a:p>
          <a:endParaRPr lang="ru-RU"/>
        </a:p>
      </dgm:t>
    </dgm:pt>
    <dgm:pt modelId="{98C38D56-FABB-4546-8CB6-A8DB090643A0}" type="pres">
      <dgm:prSet presAssocID="{A6300B8C-7106-430A-8229-ACDB5DDE34E3}" presName="Name9" presStyleLbl="parChTrans1D2" presStyleIdx="2" presStyleCnt="6"/>
      <dgm:spPr/>
      <dgm:t>
        <a:bodyPr/>
        <a:lstStyle/>
        <a:p>
          <a:endParaRPr lang="ru-RU"/>
        </a:p>
      </dgm:t>
    </dgm:pt>
    <dgm:pt modelId="{27057913-E9E7-46AB-8789-86673CFA7A23}" type="pres">
      <dgm:prSet presAssocID="{A6300B8C-7106-430A-8229-ACDB5DDE34E3}" presName="connTx" presStyleLbl="parChTrans1D2" presStyleIdx="2" presStyleCnt="6"/>
      <dgm:spPr/>
      <dgm:t>
        <a:bodyPr/>
        <a:lstStyle/>
        <a:p>
          <a:endParaRPr lang="ru-RU"/>
        </a:p>
      </dgm:t>
    </dgm:pt>
    <dgm:pt modelId="{8784D785-0D77-42CD-A8AC-9C948F476D92}" type="pres">
      <dgm:prSet presAssocID="{CE909DF0-E2EC-4F13-8879-9595E67DEC1E}" presName="node" presStyleLbl="node1" presStyleIdx="2" presStyleCnt="6" custScaleX="135260" custRadScaleRad="130606" custRadScaleInc="-21011">
        <dgm:presLayoutVars>
          <dgm:bulletEnabled val="1"/>
        </dgm:presLayoutVars>
      </dgm:prSet>
      <dgm:spPr/>
      <dgm:t>
        <a:bodyPr/>
        <a:lstStyle/>
        <a:p>
          <a:endParaRPr lang="ru-RU"/>
        </a:p>
      </dgm:t>
    </dgm:pt>
    <dgm:pt modelId="{80B0FD9A-0890-4EA9-826F-CB8B2F5EACD4}" type="pres">
      <dgm:prSet presAssocID="{83819A83-E8FB-4A93-9C22-122CA15A75B0}" presName="Name9" presStyleLbl="parChTrans1D2" presStyleIdx="3" presStyleCnt="6"/>
      <dgm:spPr/>
      <dgm:t>
        <a:bodyPr/>
        <a:lstStyle/>
        <a:p>
          <a:endParaRPr lang="ru-RU"/>
        </a:p>
      </dgm:t>
    </dgm:pt>
    <dgm:pt modelId="{887B0133-7DDE-40F6-A76C-67A101B90DEA}" type="pres">
      <dgm:prSet presAssocID="{83819A83-E8FB-4A93-9C22-122CA15A75B0}" presName="connTx" presStyleLbl="parChTrans1D2" presStyleIdx="3" presStyleCnt="6"/>
      <dgm:spPr/>
      <dgm:t>
        <a:bodyPr/>
        <a:lstStyle/>
        <a:p>
          <a:endParaRPr lang="ru-RU"/>
        </a:p>
      </dgm:t>
    </dgm:pt>
    <dgm:pt modelId="{136408A1-61DE-4C6D-BA6E-5D74BBC00B55}" type="pres">
      <dgm:prSet presAssocID="{4EA407C7-BC72-4FED-990A-3D847E203AF9}" presName="node" presStyleLbl="node1" presStyleIdx="3" presStyleCnt="6" custScaleX="148441">
        <dgm:presLayoutVars>
          <dgm:bulletEnabled val="1"/>
        </dgm:presLayoutVars>
      </dgm:prSet>
      <dgm:spPr/>
      <dgm:t>
        <a:bodyPr/>
        <a:lstStyle/>
        <a:p>
          <a:endParaRPr lang="ru-RU"/>
        </a:p>
      </dgm:t>
    </dgm:pt>
    <dgm:pt modelId="{43BDAB15-5DB9-4CE5-86B9-F83207B83F25}" type="pres">
      <dgm:prSet presAssocID="{55DB8729-4F2D-422C-BBCA-37B9ACD1E6A0}" presName="Name9" presStyleLbl="parChTrans1D2" presStyleIdx="4" presStyleCnt="6"/>
      <dgm:spPr/>
      <dgm:t>
        <a:bodyPr/>
        <a:lstStyle/>
        <a:p>
          <a:endParaRPr lang="ru-RU"/>
        </a:p>
      </dgm:t>
    </dgm:pt>
    <dgm:pt modelId="{D9EE804E-1CE5-487B-8FBA-1DD5C6B05D40}" type="pres">
      <dgm:prSet presAssocID="{55DB8729-4F2D-422C-BBCA-37B9ACD1E6A0}" presName="connTx" presStyleLbl="parChTrans1D2" presStyleIdx="4" presStyleCnt="6"/>
      <dgm:spPr/>
      <dgm:t>
        <a:bodyPr/>
        <a:lstStyle/>
        <a:p>
          <a:endParaRPr lang="ru-RU"/>
        </a:p>
      </dgm:t>
    </dgm:pt>
    <dgm:pt modelId="{B79E316A-5C80-467C-A28B-BE4A8CC7453F}" type="pres">
      <dgm:prSet presAssocID="{52308E0D-3DDE-4D89-827E-3A7FB1F55E22}" presName="node" presStyleLbl="node1" presStyleIdx="4" presStyleCnt="6" custScaleX="162479" custRadScaleRad="140479" custRadScaleInc="28685">
        <dgm:presLayoutVars>
          <dgm:bulletEnabled val="1"/>
        </dgm:presLayoutVars>
      </dgm:prSet>
      <dgm:spPr/>
      <dgm:t>
        <a:bodyPr/>
        <a:lstStyle/>
        <a:p>
          <a:endParaRPr lang="ru-RU"/>
        </a:p>
      </dgm:t>
    </dgm:pt>
    <dgm:pt modelId="{501F8DE7-91CB-49F2-8927-BB12ED6814C4}" type="pres">
      <dgm:prSet presAssocID="{FDF737D4-73A8-4E62-9F8D-9F74D0755A9E}" presName="Name9" presStyleLbl="parChTrans1D2" presStyleIdx="5" presStyleCnt="6"/>
      <dgm:spPr/>
      <dgm:t>
        <a:bodyPr/>
        <a:lstStyle/>
        <a:p>
          <a:endParaRPr lang="ru-RU"/>
        </a:p>
      </dgm:t>
    </dgm:pt>
    <dgm:pt modelId="{3CE3B2CC-2DDF-4C63-9A03-294BA8A8070C}" type="pres">
      <dgm:prSet presAssocID="{FDF737D4-73A8-4E62-9F8D-9F74D0755A9E}" presName="connTx" presStyleLbl="parChTrans1D2" presStyleIdx="5" presStyleCnt="6"/>
      <dgm:spPr/>
      <dgm:t>
        <a:bodyPr/>
        <a:lstStyle/>
        <a:p>
          <a:endParaRPr lang="ru-RU"/>
        </a:p>
      </dgm:t>
    </dgm:pt>
    <dgm:pt modelId="{AA8E3C29-FB76-495E-A67F-FC27C1690EF4}" type="pres">
      <dgm:prSet presAssocID="{4C9A29F9-3680-48E1-98A9-1810675F562B}" presName="node" presStyleLbl="node1" presStyleIdx="5" presStyleCnt="6" custScaleX="172399" custRadScaleRad="117174" custRadScaleInc="-32051">
        <dgm:presLayoutVars>
          <dgm:bulletEnabled val="1"/>
        </dgm:presLayoutVars>
      </dgm:prSet>
      <dgm:spPr/>
      <dgm:t>
        <a:bodyPr/>
        <a:lstStyle/>
        <a:p>
          <a:endParaRPr lang="ru-RU"/>
        </a:p>
      </dgm:t>
    </dgm:pt>
  </dgm:ptLst>
  <dgm:cxnLst>
    <dgm:cxn modelId="{5C4E2361-B909-4827-9DE8-7E2449B28A39}" type="presOf" srcId="{55DB8729-4F2D-422C-BBCA-37B9ACD1E6A0}" destId="{D9EE804E-1CE5-487B-8FBA-1DD5C6B05D40}" srcOrd="1" destOrd="0" presId="urn:microsoft.com/office/officeart/2005/8/layout/radial1"/>
    <dgm:cxn modelId="{9F8D7329-F4C4-42CE-8742-17C20AC0D2BA}" type="presOf" srcId="{340D69D0-40AC-4FA5-9234-D084A427C28D}" destId="{B18B1798-A286-45EC-90C5-92C02397BE64}" srcOrd="0" destOrd="0" presId="urn:microsoft.com/office/officeart/2005/8/layout/radial1"/>
    <dgm:cxn modelId="{56665B67-59F5-462D-AE5F-5709F26D757D}" type="presOf" srcId="{A6300B8C-7106-430A-8229-ACDB5DDE34E3}" destId="{98C38D56-FABB-4546-8CB6-A8DB090643A0}" srcOrd="0" destOrd="0" presId="urn:microsoft.com/office/officeart/2005/8/layout/radial1"/>
    <dgm:cxn modelId="{0696FF68-BCB2-477E-8B05-B3FFB11769DE}" type="presOf" srcId="{83819A83-E8FB-4A93-9C22-122CA15A75B0}" destId="{80B0FD9A-0890-4EA9-826F-CB8B2F5EACD4}" srcOrd="0" destOrd="0" presId="urn:microsoft.com/office/officeart/2005/8/layout/radial1"/>
    <dgm:cxn modelId="{589D873E-DDE2-4F42-B7D2-2956C4AC2838}" type="presOf" srcId="{229581B4-4809-4A89-958A-63817FFD29F2}" destId="{0F983B04-1637-45EF-9E30-B1EDB9E886F6}" srcOrd="0" destOrd="0" presId="urn:microsoft.com/office/officeart/2005/8/layout/radial1"/>
    <dgm:cxn modelId="{94B12CE0-BD0F-41EB-BF11-6CF04F3D333A}" srcId="{AC84B0F2-DA7A-4C96-A46A-56DA02E26E8E}" destId="{340D69D0-40AC-4FA5-9234-D084A427C28D}" srcOrd="0" destOrd="0" parTransId="{9FB52715-3796-453E-8715-2BA7FC80081F}" sibTransId="{41E74C82-032C-422E-B540-413D488867AD}"/>
    <dgm:cxn modelId="{1B8602A3-5BAD-4B9B-A402-6A82AADD9E71}" type="presOf" srcId="{FDF737D4-73A8-4E62-9F8D-9F74D0755A9E}" destId="{3CE3B2CC-2DDF-4C63-9A03-294BA8A8070C}" srcOrd="1" destOrd="0" presId="urn:microsoft.com/office/officeart/2005/8/layout/radial1"/>
    <dgm:cxn modelId="{5FD00655-99A9-4BB7-9240-374D7D3A2F04}" type="presOf" srcId="{52308E0D-3DDE-4D89-827E-3A7FB1F55E22}" destId="{B79E316A-5C80-467C-A28B-BE4A8CC7453F}" srcOrd="0" destOrd="0" presId="urn:microsoft.com/office/officeart/2005/8/layout/radial1"/>
    <dgm:cxn modelId="{4A41F4A4-D3AE-49AB-9450-F59C2F041146}" srcId="{AC84B0F2-DA7A-4C96-A46A-56DA02E26E8E}" destId="{4C9A29F9-3680-48E1-98A9-1810675F562B}" srcOrd="5" destOrd="0" parTransId="{FDF737D4-73A8-4E62-9F8D-9F74D0755A9E}" sibTransId="{C6CF4E92-CABF-4008-BA62-D79FDDA20AB9}"/>
    <dgm:cxn modelId="{257F3221-9EEA-4CB4-BECF-364F1EC3CD1C}" srcId="{AC84B0F2-DA7A-4C96-A46A-56DA02E26E8E}" destId="{52308E0D-3DDE-4D89-827E-3A7FB1F55E22}" srcOrd="4" destOrd="0" parTransId="{55DB8729-4F2D-422C-BBCA-37B9ACD1E6A0}" sibTransId="{A988021F-4BA2-4606-B76C-3FE621DC219B}"/>
    <dgm:cxn modelId="{33C9AC90-8C26-47D3-ABDB-E4A80B7E1F32}" type="presOf" srcId="{AC84B0F2-DA7A-4C96-A46A-56DA02E26E8E}" destId="{A553DEBF-63CF-41CF-83F4-1BFC075BE184}" srcOrd="0" destOrd="0" presId="urn:microsoft.com/office/officeart/2005/8/layout/radial1"/>
    <dgm:cxn modelId="{EF31339A-56D4-4B10-9EBA-AF75504C9DE2}" type="presOf" srcId="{4EA407C7-BC72-4FED-990A-3D847E203AF9}" destId="{136408A1-61DE-4C6D-BA6E-5D74BBC00B55}" srcOrd="0" destOrd="0" presId="urn:microsoft.com/office/officeart/2005/8/layout/radial1"/>
    <dgm:cxn modelId="{A50372F2-3777-4B7B-B80B-D441AF736D72}" type="presOf" srcId="{FDF737D4-73A8-4E62-9F8D-9F74D0755A9E}" destId="{501F8DE7-91CB-49F2-8927-BB12ED6814C4}" srcOrd="0" destOrd="0" presId="urn:microsoft.com/office/officeart/2005/8/layout/radial1"/>
    <dgm:cxn modelId="{788FB2B3-0CA3-456D-AC63-80DAED47CB4E}" type="presOf" srcId="{9FB52715-3796-453E-8715-2BA7FC80081F}" destId="{351B7CDE-6FE9-4292-AFB0-583652747CA2}" srcOrd="0" destOrd="0" presId="urn:microsoft.com/office/officeart/2005/8/layout/radial1"/>
    <dgm:cxn modelId="{928EF91A-4A78-49C6-80B1-7074F08C9EF7}" type="presOf" srcId="{43A91D5D-EC90-4A59-8DC2-9199736CCF60}" destId="{61AC5237-EA01-4AC0-B23D-40F8F2A88EB2}" srcOrd="1" destOrd="0" presId="urn:microsoft.com/office/officeart/2005/8/layout/radial1"/>
    <dgm:cxn modelId="{A617225C-85BB-441D-A863-6B4A7423A71B}" srcId="{AC84B0F2-DA7A-4C96-A46A-56DA02E26E8E}" destId="{CE909DF0-E2EC-4F13-8879-9595E67DEC1E}" srcOrd="2" destOrd="0" parTransId="{A6300B8C-7106-430A-8229-ACDB5DDE34E3}" sibTransId="{FD130890-5EE6-40CF-9528-2315E9703E9F}"/>
    <dgm:cxn modelId="{14E26A66-2D2F-44CB-95A6-F6699BFE065D}" type="presOf" srcId="{43A91D5D-EC90-4A59-8DC2-9199736CCF60}" destId="{8D9F7683-A90B-4DAA-9203-2A4510C693DF}" srcOrd="0" destOrd="0" presId="urn:microsoft.com/office/officeart/2005/8/layout/radial1"/>
    <dgm:cxn modelId="{D0D2A9F3-5701-48AF-8886-83C9012A9FFE}" srcId="{AC84B0F2-DA7A-4C96-A46A-56DA02E26E8E}" destId="{4EA407C7-BC72-4FED-990A-3D847E203AF9}" srcOrd="3" destOrd="0" parTransId="{83819A83-E8FB-4A93-9C22-122CA15A75B0}" sibTransId="{165B76C5-E4F2-4674-BAD5-66BE431DA505}"/>
    <dgm:cxn modelId="{22DF1C65-87A4-45E9-9C7C-E679B85C85FB}" type="presOf" srcId="{A6300B8C-7106-430A-8229-ACDB5DDE34E3}" destId="{27057913-E9E7-46AB-8789-86673CFA7A23}" srcOrd="1" destOrd="0" presId="urn:microsoft.com/office/officeart/2005/8/layout/radial1"/>
    <dgm:cxn modelId="{7FA79FB0-00FC-44CF-AC67-7F51D544BE11}" type="presOf" srcId="{55DB8729-4F2D-422C-BBCA-37B9ACD1E6A0}" destId="{43BDAB15-5DB9-4CE5-86B9-F83207B83F25}" srcOrd="0" destOrd="0" presId="urn:microsoft.com/office/officeart/2005/8/layout/radial1"/>
    <dgm:cxn modelId="{E3E9810E-DC5F-488A-8F00-44F96F7458D6}" type="presOf" srcId="{83819A83-E8FB-4A93-9C22-122CA15A75B0}" destId="{887B0133-7DDE-40F6-A76C-67A101B90DEA}" srcOrd="1" destOrd="0" presId="urn:microsoft.com/office/officeart/2005/8/layout/radial1"/>
    <dgm:cxn modelId="{04FA4090-E0A9-43A6-A155-E1A1AE1B1865}" type="presOf" srcId="{5449006A-AFAC-4C79-B965-0C32DB382748}" destId="{AE91186B-602D-4570-B785-CAE9706F4EA9}" srcOrd="0" destOrd="0" presId="urn:microsoft.com/office/officeart/2005/8/layout/radial1"/>
    <dgm:cxn modelId="{4142CBC7-6713-4532-95EA-771578DB79D4}" srcId="{AC84B0F2-DA7A-4C96-A46A-56DA02E26E8E}" destId="{5449006A-AFAC-4C79-B965-0C32DB382748}" srcOrd="1" destOrd="0" parTransId="{43A91D5D-EC90-4A59-8DC2-9199736CCF60}" sibTransId="{3260F2A9-37C7-4858-BDC8-900116EDDBC3}"/>
    <dgm:cxn modelId="{C28D0DAB-A013-4CC7-9B4E-76157C35E1F7}" type="presOf" srcId="{CE909DF0-E2EC-4F13-8879-9595E67DEC1E}" destId="{8784D785-0D77-42CD-A8AC-9C948F476D92}" srcOrd="0" destOrd="0" presId="urn:microsoft.com/office/officeart/2005/8/layout/radial1"/>
    <dgm:cxn modelId="{7D2A7F43-F929-4438-94D1-1149A2674470}" srcId="{229581B4-4809-4A89-958A-63817FFD29F2}" destId="{AC84B0F2-DA7A-4C96-A46A-56DA02E26E8E}" srcOrd="0" destOrd="0" parTransId="{F1CA5789-A6D3-45BF-B35D-2133F9DAD9C4}" sibTransId="{57D80841-C3B5-4616-B4DD-FE2F1184E96F}"/>
    <dgm:cxn modelId="{A15A4697-D240-4A3B-9A73-02077C1C9BBB}" type="presOf" srcId="{9FB52715-3796-453E-8715-2BA7FC80081F}" destId="{B1267CA7-601E-4632-8FE2-753412890112}" srcOrd="1" destOrd="0" presId="urn:microsoft.com/office/officeart/2005/8/layout/radial1"/>
    <dgm:cxn modelId="{F3A4C1FA-1787-4492-9C09-86F26334F8A2}" type="presOf" srcId="{4C9A29F9-3680-48E1-98A9-1810675F562B}" destId="{AA8E3C29-FB76-495E-A67F-FC27C1690EF4}" srcOrd="0" destOrd="0" presId="urn:microsoft.com/office/officeart/2005/8/layout/radial1"/>
    <dgm:cxn modelId="{E5AB6A7F-EC1D-42BF-AD18-EE37E183E506}" type="presParOf" srcId="{0F983B04-1637-45EF-9E30-B1EDB9E886F6}" destId="{A553DEBF-63CF-41CF-83F4-1BFC075BE184}" srcOrd="0" destOrd="0" presId="urn:microsoft.com/office/officeart/2005/8/layout/radial1"/>
    <dgm:cxn modelId="{73A9CA63-2347-452F-BE90-565D22F25C0C}" type="presParOf" srcId="{0F983B04-1637-45EF-9E30-B1EDB9E886F6}" destId="{351B7CDE-6FE9-4292-AFB0-583652747CA2}" srcOrd="1" destOrd="0" presId="urn:microsoft.com/office/officeart/2005/8/layout/radial1"/>
    <dgm:cxn modelId="{3273A3A5-ED70-4627-9E57-EB0EDE354680}" type="presParOf" srcId="{351B7CDE-6FE9-4292-AFB0-583652747CA2}" destId="{B1267CA7-601E-4632-8FE2-753412890112}" srcOrd="0" destOrd="0" presId="urn:microsoft.com/office/officeart/2005/8/layout/radial1"/>
    <dgm:cxn modelId="{253A4E0E-BAC1-448E-A58A-A8146CD13B4E}" type="presParOf" srcId="{0F983B04-1637-45EF-9E30-B1EDB9E886F6}" destId="{B18B1798-A286-45EC-90C5-92C02397BE64}" srcOrd="2" destOrd="0" presId="urn:microsoft.com/office/officeart/2005/8/layout/radial1"/>
    <dgm:cxn modelId="{F9247853-FFBF-43CE-9F41-D732167035BB}" type="presParOf" srcId="{0F983B04-1637-45EF-9E30-B1EDB9E886F6}" destId="{8D9F7683-A90B-4DAA-9203-2A4510C693DF}" srcOrd="3" destOrd="0" presId="urn:microsoft.com/office/officeart/2005/8/layout/radial1"/>
    <dgm:cxn modelId="{EDE39A62-2210-48CB-A0FD-930DD79DCF55}" type="presParOf" srcId="{8D9F7683-A90B-4DAA-9203-2A4510C693DF}" destId="{61AC5237-EA01-4AC0-B23D-40F8F2A88EB2}" srcOrd="0" destOrd="0" presId="urn:microsoft.com/office/officeart/2005/8/layout/radial1"/>
    <dgm:cxn modelId="{E24A2A4E-9D09-444E-8E4D-FE0F18988F6D}" type="presParOf" srcId="{0F983B04-1637-45EF-9E30-B1EDB9E886F6}" destId="{AE91186B-602D-4570-B785-CAE9706F4EA9}" srcOrd="4" destOrd="0" presId="urn:microsoft.com/office/officeart/2005/8/layout/radial1"/>
    <dgm:cxn modelId="{78646C41-62D2-4552-A467-43D70212EC2E}" type="presParOf" srcId="{0F983B04-1637-45EF-9E30-B1EDB9E886F6}" destId="{98C38D56-FABB-4546-8CB6-A8DB090643A0}" srcOrd="5" destOrd="0" presId="urn:microsoft.com/office/officeart/2005/8/layout/radial1"/>
    <dgm:cxn modelId="{0750E588-4971-4A1C-B8C9-D76AECE24B72}" type="presParOf" srcId="{98C38D56-FABB-4546-8CB6-A8DB090643A0}" destId="{27057913-E9E7-46AB-8789-86673CFA7A23}" srcOrd="0" destOrd="0" presId="urn:microsoft.com/office/officeart/2005/8/layout/radial1"/>
    <dgm:cxn modelId="{116CB781-4B29-4431-B302-0ECB1C5B3FFF}" type="presParOf" srcId="{0F983B04-1637-45EF-9E30-B1EDB9E886F6}" destId="{8784D785-0D77-42CD-A8AC-9C948F476D92}" srcOrd="6" destOrd="0" presId="urn:microsoft.com/office/officeart/2005/8/layout/radial1"/>
    <dgm:cxn modelId="{DF1DFB71-32AC-45DD-BDEB-880108FA4F6D}" type="presParOf" srcId="{0F983B04-1637-45EF-9E30-B1EDB9E886F6}" destId="{80B0FD9A-0890-4EA9-826F-CB8B2F5EACD4}" srcOrd="7" destOrd="0" presId="urn:microsoft.com/office/officeart/2005/8/layout/radial1"/>
    <dgm:cxn modelId="{60C2AD42-524A-49B1-8C51-CF367B256CD6}" type="presParOf" srcId="{80B0FD9A-0890-4EA9-826F-CB8B2F5EACD4}" destId="{887B0133-7DDE-40F6-A76C-67A101B90DEA}" srcOrd="0" destOrd="0" presId="urn:microsoft.com/office/officeart/2005/8/layout/radial1"/>
    <dgm:cxn modelId="{BE730EB1-E30A-45AE-AEB0-531D1FB509F5}" type="presParOf" srcId="{0F983B04-1637-45EF-9E30-B1EDB9E886F6}" destId="{136408A1-61DE-4C6D-BA6E-5D74BBC00B55}" srcOrd="8" destOrd="0" presId="urn:microsoft.com/office/officeart/2005/8/layout/radial1"/>
    <dgm:cxn modelId="{1966EE68-E3CC-4D25-A7C5-E7143245C552}" type="presParOf" srcId="{0F983B04-1637-45EF-9E30-B1EDB9E886F6}" destId="{43BDAB15-5DB9-4CE5-86B9-F83207B83F25}" srcOrd="9" destOrd="0" presId="urn:microsoft.com/office/officeart/2005/8/layout/radial1"/>
    <dgm:cxn modelId="{4413A1BD-2B57-4E43-8066-9293EDB01252}" type="presParOf" srcId="{43BDAB15-5DB9-4CE5-86B9-F83207B83F25}" destId="{D9EE804E-1CE5-487B-8FBA-1DD5C6B05D40}" srcOrd="0" destOrd="0" presId="urn:microsoft.com/office/officeart/2005/8/layout/radial1"/>
    <dgm:cxn modelId="{BDCE731D-199F-49B8-8467-C526C9FAA6FC}" type="presParOf" srcId="{0F983B04-1637-45EF-9E30-B1EDB9E886F6}" destId="{B79E316A-5C80-467C-A28B-BE4A8CC7453F}" srcOrd="10" destOrd="0" presId="urn:microsoft.com/office/officeart/2005/8/layout/radial1"/>
    <dgm:cxn modelId="{4A415E31-0602-48A5-878E-0FEC70D9161B}" type="presParOf" srcId="{0F983B04-1637-45EF-9E30-B1EDB9E886F6}" destId="{501F8DE7-91CB-49F2-8927-BB12ED6814C4}" srcOrd="11" destOrd="0" presId="urn:microsoft.com/office/officeart/2005/8/layout/radial1"/>
    <dgm:cxn modelId="{10CE9FEC-5DE7-43C6-BC58-6398E98BC039}" type="presParOf" srcId="{501F8DE7-91CB-49F2-8927-BB12ED6814C4}" destId="{3CE3B2CC-2DDF-4C63-9A03-294BA8A8070C}" srcOrd="0" destOrd="0" presId="urn:microsoft.com/office/officeart/2005/8/layout/radial1"/>
    <dgm:cxn modelId="{FD59C92F-90A1-44F4-9276-AF1987206E44}" type="presParOf" srcId="{0F983B04-1637-45EF-9E30-B1EDB9E886F6}" destId="{AA8E3C29-FB76-495E-A67F-FC27C1690EF4}" srcOrd="12"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67C7DEA-7FBD-4704-B6E7-682BCD3ECBD4}"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ru-RU"/>
        </a:p>
      </dgm:t>
    </dgm:pt>
    <dgm:pt modelId="{68EF412B-E645-48D5-AE7A-E50C65D260FE}">
      <dgm:prSet phldrT="[Текст]" custT="1"/>
      <dgm:spPr/>
      <dgm:t>
        <a:bodyPr/>
        <a:lstStyle/>
        <a:p>
          <a:r>
            <a:rPr lang="ru-RU" sz="1200"/>
            <a:t>Формы хищения</a:t>
          </a:r>
        </a:p>
      </dgm:t>
    </dgm:pt>
    <dgm:pt modelId="{EAF3C614-D5A3-4195-9D32-9B4DB900FBD5}" type="parTrans" cxnId="{96FBA48E-A164-4DDD-BF12-270533867A21}">
      <dgm:prSet/>
      <dgm:spPr/>
      <dgm:t>
        <a:bodyPr/>
        <a:lstStyle/>
        <a:p>
          <a:endParaRPr lang="ru-RU"/>
        </a:p>
      </dgm:t>
    </dgm:pt>
    <dgm:pt modelId="{991F1063-CCD8-4900-975A-A5C94619E90B}" type="sibTrans" cxnId="{96FBA48E-A164-4DDD-BF12-270533867A21}">
      <dgm:prSet/>
      <dgm:spPr/>
      <dgm:t>
        <a:bodyPr/>
        <a:lstStyle/>
        <a:p>
          <a:endParaRPr lang="ru-RU"/>
        </a:p>
      </dgm:t>
    </dgm:pt>
    <dgm:pt modelId="{99BE571D-D5CB-4BE8-AF5E-CE3F4CE16374}">
      <dgm:prSet phldrT="[Текст]" custT="1"/>
      <dgm:spPr/>
      <dgm:t>
        <a:bodyPr/>
        <a:lstStyle/>
        <a:p>
          <a:r>
            <a:rPr lang="ru-RU" sz="1200"/>
            <a:t>кража </a:t>
          </a:r>
        </a:p>
        <a:p>
          <a:r>
            <a:rPr lang="ru-RU" sz="1200"/>
            <a:t>(статья 158)</a:t>
          </a:r>
        </a:p>
      </dgm:t>
    </dgm:pt>
    <dgm:pt modelId="{83DA3B9C-1DDC-41BC-89CD-5694C1ED9F07}" type="parTrans" cxnId="{66225E7E-84ED-42BD-83E8-5AA2D2E20712}">
      <dgm:prSet/>
      <dgm:spPr/>
      <dgm:t>
        <a:bodyPr/>
        <a:lstStyle/>
        <a:p>
          <a:endParaRPr lang="ru-RU"/>
        </a:p>
      </dgm:t>
    </dgm:pt>
    <dgm:pt modelId="{4882B485-B231-4CBE-A299-8A94567666D2}" type="sibTrans" cxnId="{66225E7E-84ED-42BD-83E8-5AA2D2E20712}">
      <dgm:prSet/>
      <dgm:spPr/>
      <dgm:t>
        <a:bodyPr/>
        <a:lstStyle/>
        <a:p>
          <a:endParaRPr lang="ru-RU"/>
        </a:p>
      </dgm:t>
    </dgm:pt>
    <dgm:pt modelId="{73A2FD8A-17FA-41B0-A48C-0B4D08D45F9A}">
      <dgm:prSet custT="1"/>
      <dgm:spPr/>
      <dgm:t>
        <a:bodyPr/>
        <a:lstStyle/>
        <a:p>
          <a:r>
            <a:rPr lang="ru-RU" sz="1200"/>
            <a:t> мошенничество (статья 159)</a:t>
          </a:r>
        </a:p>
      </dgm:t>
    </dgm:pt>
    <dgm:pt modelId="{97A88F6B-BACE-42FB-AABA-71BE8E12D982}" type="parTrans" cxnId="{7F476A63-45A3-4989-8D88-C878AC0F340D}">
      <dgm:prSet/>
      <dgm:spPr/>
      <dgm:t>
        <a:bodyPr/>
        <a:lstStyle/>
        <a:p>
          <a:endParaRPr lang="ru-RU"/>
        </a:p>
      </dgm:t>
    </dgm:pt>
    <dgm:pt modelId="{EDA2B0C7-5C7D-4225-B775-7A0DAE276EF0}" type="sibTrans" cxnId="{7F476A63-45A3-4989-8D88-C878AC0F340D}">
      <dgm:prSet/>
      <dgm:spPr/>
      <dgm:t>
        <a:bodyPr/>
        <a:lstStyle/>
        <a:p>
          <a:endParaRPr lang="ru-RU"/>
        </a:p>
      </dgm:t>
    </dgm:pt>
    <dgm:pt modelId="{CA154CEE-7CD0-4E67-936B-55F11D2B8004}">
      <dgm:prSet custT="1"/>
      <dgm:spPr/>
      <dgm:t>
        <a:bodyPr/>
        <a:lstStyle/>
        <a:p>
          <a:r>
            <a:rPr lang="ru-RU" sz="1200"/>
            <a:t>присвоение и растрата</a:t>
          </a:r>
        </a:p>
        <a:p>
          <a:r>
            <a:rPr lang="ru-RU" sz="1200"/>
            <a:t> (статья 160)</a:t>
          </a:r>
        </a:p>
      </dgm:t>
    </dgm:pt>
    <dgm:pt modelId="{81AFBBAC-B5B5-4462-B9E9-CDF5A350373C}" type="parTrans" cxnId="{7D5559C3-6198-4890-AD21-F9881B300791}">
      <dgm:prSet/>
      <dgm:spPr/>
      <dgm:t>
        <a:bodyPr/>
        <a:lstStyle/>
        <a:p>
          <a:endParaRPr lang="ru-RU"/>
        </a:p>
      </dgm:t>
    </dgm:pt>
    <dgm:pt modelId="{D09541FB-4412-4880-8C64-D6760B1B574B}" type="sibTrans" cxnId="{7D5559C3-6198-4890-AD21-F9881B300791}">
      <dgm:prSet/>
      <dgm:spPr/>
      <dgm:t>
        <a:bodyPr/>
        <a:lstStyle/>
        <a:p>
          <a:endParaRPr lang="ru-RU"/>
        </a:p>
      </dgm:t>
    </dgm:pt>
    <dgm:pt modelId="{36B43B6E-B526-431B-8BCE-2929596217B3}">
      <dgm:prSet custT="1"/>
      <dgm:spPr/>
      <dgm:t>
        <a:bodyPr/>
        <a:lstStyle/>
        <a:p>
          <a:r>
            <a:rPr lang="ru-RU" sz="1200"/>
            <a:t>грабёж </a:t>
          </a:r>
        </a:p>
        <a:p>
          <a:r>
            <a:rPr lang="ru-RU" sz="1200"/>
            <a:t>(статья 161)</a:t>
          </a:r>
        </a:p>
      </dgm:t>
    </dgm:pt>
    <dgm:pt modelId="{1216C1E8-55D5-4BBE-9755-F3F564F3A89F}" type="parTrans" cxnId="{06449E14-255E-4181-A1F5-5FE59153E379}">
      <dgm:prSet/>
      <dgm:spPr/>
      <dgm:t>
        <a:bodyPr/>
        <a:lstStyle/>
        <a:p>
          <a:endParaRPr lang="ru-RU"/>
        </a:p>
      </dgm:t>
    </dgm:pt>
    <dgm:pt modelId="{523E05ED-CD01-420F-A9F2-E61A14EDB893}" type="sibTrans" cxnId="{06449E14-255E-4181-A1F5-5FE59153E379}">
      <dgm:prSet/>
      <dgm:spPr/>
      <dgm:t>
        <a:bodyPr/>
        <a:lstStyle/>
        <a:p>
          <a:endParaRPr lang="ru-RU"/>
        </a:p>
      </dgm:t>
    </dgm:pt>
    <dgm:pt modelId="{1B95D21E-56E4-41B0-B0DA-87D9592AE7DF}">
      <dgm:prSet custT="1"/>
      <dgm:spPr/>
      <dgm:t>
        <a:bodyPr/>
        <a:lstStyle/>
        <a:p>
          <a:r>
            <a:rPr lang="ru-RU" sz="1200"/>
            <a:t> разбой</a:t>
          </a:r>
        </a:p>
        <a:p>
          <a:r>
            <a:rPr lang="ru-RU" sz="1200"/>
            <a:t> (статья 162)</a:t>
          </a:r>
        </a:p>
      </dgm:t>
    </dgm:pt>
    <dgm:pt modelId="{64803830-7984-4CBD-BF2B-B12B44250916}" type="parTrans" cxnId="{6EB9F4C0-8195-4E0A-8744-E5A31F81F15B}">
      <dgm:prSet/>
      <dgm:spPr/>
      <dgm:t>
        <a:bodyPr/>
        <a:lstStyle/>
        <a:p>
          <a:endParaRPr lang="ru-RU"/>
        </a:p>
      </dgm:t>
    </dgm:pt>
    <dgm:pt modelId="{A1A39E84-C517-4F0D-9753-EB52D1C329EA}" type="sibTrans" cxnId="{6EB9F4C0-8195-4E0A-8744-E5A31F81F15B}">
      <dgm:prSet/>
      <dgm:spPr/>
      <dgm:t>
        <a:bodyPr/>
        <a:lstStyle/>
        <a:p>
          <a:endParaRPr lang="ru-RU"/>
        </a:p>
      </dgm:t>
    </dgm:pt>
    <dgm:pt modelId="{1B20C538-E200-4DAF-B91C-02204F5D9FFA}" type="pres">
      <dgm:prSet presAssocID="{667C7DEA-7FBD-4704-B6E7-682BCD3ECBD4}" presName="hierChild1" presStyleCnt="0">
        <dgm:presLayoutVars>
          <dgm:orgChart val="1"/>
          <dgm:chPref val="1"/>
          <dgm:dir/>
          <dgm:animOne val="branch"/>
          <dgm:animLvl val="lvl"/>
          <dgm:resizeHandles/>
        </dgm:presLayoutVars>
      </dgm:prSet>
      <dgm:spPr/>
      <dgm:t>
        <a:bodyPr/>
        <a:lstStyle/>
        <a:p>
          <a:endParaRPr lang="ru-RU"/>
        </a:p>
      </dgm:t>
    </dgm:pt>
    <dgm:pt modelId="{655D6975-FD43-4F31-8D7A-8B99913C9C38}" type="pres">
      <dgm:prSet presAssocID="{68EF412B-E645-48D5-AE7A-E50C65D260FE}" presName="hierRoot1" presStyleCnt="0">
        <dgm:presLayoutVars>
          <dgm:hierBranch val="init"/>
        </dgm:presLayoutVars>
      </dgm:prSet>
      <dgm:spPr/>
    </dgm:pt>
    <dgm:pt modelId="{0892CEB6-8348-483F-A55D-0E3878354079}" type="pres">
      <dgm:prSet presAssocID="{68EF412B-E645-48D5-AE7A-E50C65D260FE}" presName="rootComposite1" presStyleCnt="0"/>
      <dgm:spPr/>
    </dgm:pt>
    <dgm:pt modelId="{22E84F0D-6D1C-403B-A98D-3DE3DE081506}" type="pres">
      <dgm:prSet presAssocID="{68EF412B-E645-48D5-AE7A-E50C65D260FE}" presName="rootText1" presStyleLbl="node0" presStyleIdx="0" presStyleCnt="1" custScaleX="206266" custLinFactY="-9880" custLinFactNeighborX="-10602" custLinFactNeighborY="-100000">
        <dgm:presLayoutVars>
          <dgm:chPref val="3"/>
        </dgm:presLayoutVars>
      </dgm:prSet>
      <dgm:spPr/>
      <dgm:t>
        <a:bodyPr/>
        <a:lstStyle/>
        <a:p>
          <a:endParaRPr lang="ru-RU"/>
        </a:p>
      </dgm:t>
    </dgm:pt>
    <dgm:pt modelId="{241DF451-3433-4074-906E-359E7719EA0C}" type="pres">
      <dgm:prSet presAssocID="{68EF412B-E645-48D5-AE7A-E50C65D260FE}" presName="rootConnector1" presStyleLbl="node1" presStyleIdx="0" presStyleCnt="0"/>
      <dgm:spPr/>
      <dgm:t>
        <a:bodyPr/>
        <a:lstStyle/>
        <a:p>
          <a:endParaRPr lang="ru-RU"/>
        </a:p>
      </dgm:t>
    </dgm:pt>
    <dgm:pt modelId="{9649F65B-ACBA-4284-AB51-A68AD102772C}" type="pres">
      <dgm:prSet presAssocID="{68EF412B-E645-48D5-AE7A-E50C65D260FE}" presName="hierChild2" presStyleCnt="0"/>
      <dgm:spPr/>
    </dgm:pt>
    <dgm:pt modelId="{11C08D64-A529-41AA-AFE8-FBB43A10FF71}" type="pres">
      <dgm:prSet presAssocID="{83DA3B9C-1DDC-41BC-89CD-5694C1ED9F07}" presName="Name37" presStyleLbl="parChTrans1D2" presStyleIdx="0" presStyleCnt="5"/>
      <dgm:spPr/>
      <dgm:t>
        <a:bodyPr/>
        <a:lstStyle/>
        <a:p>
          <a:endParaRPr lang="ru-RU"/>
        </a:p>
      </dgm:t>
    </dgm:pt>
    <dgm:pt modelId="{40138542-2D20-4F2A-8100-14762531ADC2}" type="pres">
      <dgm:prSet presAssocID="{99BE571D-D5CB-4BE8-AF5E-CE3F4CE16374}" presName="hierRoot2" presStyleCnt="0">
        <dgm:presLayoutVars>
          <dgm:hierBranch val="init"/>
        </dgm:presLayoutVars>
      </dgm:prSet>
      <dgm:spPr/>
    </dgm:pt>
    <dgm:pt modelId="{7C566891-00B6-4BCB-B02B-A2DEFFD77020}" type="pres">
      <dgm:prSet presAssocID="{99BE571D-D5CB-4BE8-AF5E-CE3F4CE16374}" presName="rootComposite" presStyleCnt="0"/>
      <dgm:spPr/>
    </dgm:pt>
    <dgm:pt modelId="{BA0EDCF2-AE87-4AFC-9C59-5E1EAD24CD93}" type="pres">
      <dgm:prSet presAssocID="{99BE571D-D5CB-4BE8-AF5E-CE3F4CE16374}" presName="rootText" presStyleLbl="node2" presStyleIdx="0" presStyleCnt="5" custScaleY="137893">
        <dgm:presLayoutVars>
          <dgm:chPref val="3"/>
        </dgm:presLayoutVars>
      </dgm:prSet>
      <dgm:spPr/>
      <dgm:t>
        <a:bodyPr/>
        <a:lstStyle/>
        <a:p>
          <a:endParaRPr lang="ru-RU"/>
        </a:p>
      </dgm:t>
    </dgm:pt>
    <dgm:pt modelId="{4FD7F806-87CD-4B64-B670-4AC6C24D3789}" type="pres">
      <dgm:prSet presAssocID="{99BE571D-D5CB-4BE8-AF5E-CE3F4CE16374}" presName="rootConnector" presStyleLbl="node2" presStyleIdx="0" presStyleCnt="5"/>
      <dgm:spPr/>
      <dgm:t>
        <a:bodyPr/>
        <a:lstStyle/>
        <a:p>
          <a:endParaRPr lang="ru-RU"/>
        </a:p>
      </dgm:t>
    </dgm:pt>
    <dgm:pt modelId="{F6D01AB6-1FB2-466E-92CE-2BF3AA633C28}" type="pres">
      <dgm:prSet presAssocID="{99BE571D-D5CB-4BE8-AF5E-CE3F4CE16374}" presName="hierChild4" presStyleCnt="0"/>
      <dgm:spPr/>
    </dgm:pt>
    <dgm:pt modelId="{F8BCF67A-A810-4890-96AE-6EB7BAE69A7A}" type="pres">
      <dgm:prSet presAssocID="{99BE571D-D5CB-4BE8-AF5E-CE3F4CE16374}" presName="hierChild5" presStyleCnt="0"/>
      <dgm:spPr/>
    </dgm:pt>
    <dgm:pt modelId="{F5B1E86D-E902-42CE-9929-B53D69DF6BB9}" type="pres">
      <dgm:prSet presAssocID="{97A88F6B-BACE-42FB-AABA-71BE8E12D982}" presName="Name37" presStyleLbl="parChTrans1D2" presStyleIdx="1" presStyleCnt="5"/>
      <dgm:spPr/>
      <dgm:t>
        <a:bodyPr/>
        <a:lstStyle/>
        <a:p>
          <a:endParaRPr lang="ru-RU"/>
        </a:p>
      </dgm:t>
    </dgm:pt>
    <dgm:pt modelId="{B50EA8F2-2D4B-4993-9BE7-CD062FA9C2A1}" type="pres">
      <dgm:prSet presAssocID="{73A2FD8A-17FA-41B0-A48C-0B4D08D45F9A}" presName="hierRoot2" presStyleCnt="0">
        <dgm:presLayoutVars>
          <dgm:hierBranch val="init"/>
        </dgm:presLayoutVars>
      </dgm:prSet>
      <dgm:spPr/>
    </dgm:pt>
    <dgm:pt modelId="{FE433273-F911-4DC3-BA51-E073B2DD91E1}" type="pres">
      <dgm:prSet presAssocID="{73A2FD8A-17FA-41B0-A48C-0B4D08D45F9A}" presName="rootComposite" presStyleCnt="0"/>
      <dgm:spPr/>
    </dgm:pt>
    <dgm:pt modelId="{B2E8557C-5B90-48D4-9F40-253B74C806FA}" type="pres">
      <dgm:prSet presAssocID="{73A2FD8A-17FA-41B0-A48C-0B4D08D45F9A}" presName="rootText" presStyleLbl="node2" presStyleIdx="1" presStyleCnt="5" custScaleY="152205">
        <dgm:presLayoutVars>
          <dgm:chPref val="3"/>
        </dgm:presLayoutVars>
      </dgm:prSet>
      <dgm:spPr/>
      <dgm:t>
        <a:bodyPr/>
        <a:lstStyle/>
        <a:p>
          <a:endParaRPr lang="ru-RU"/>
        </a:p>
      </dgm:t>
    </dgm:pt>
    <dgm:pt modelId="{6FA3E410-12D6-439E-BCFA-021C85A0C1BF}" type="pres">
      <dgm:prSet presAssocID="{73A2FD8A-17FA-41B0-A48C-0B4D08D45F9A}" presName="rootConnector" presStyleLbl="node2" presStyleIdx="1" presStyleCnt="5"/>
      <dgm:spPr/>
      <dgm:t>
        <a:bodyPr/>
        <a:lstStyle/>
        <a:p>
          <a:endParaRPr lang="ru-RU"/>
        </a:p>
      </dgm:t>
    </dgm:pt>
    <dgm:pt modelId="{CB2AB588-DCE5-4937-9BCC-662E7917E065}" type="pres">
      <dgm:prSet presAssocID="{73A2FD8A-17FA-41B0-A48C-0B4D08D45F9A}" presName="hierChild4" presStyleCnt="0"/>
      <dgm:spPr/>
    </dgm:pt>
    <dgm:pt modelId="{5D13E7AE-327A-4F70-82C1-9B8CA7CD7B60}" type="pres">
      <dgm:prSet presAssocID="{73A2FD8A-17FA-41B0-A48C-0B4D08D45F9A}" presName="hierChild5" presStyleCnt="0"/>
      <dgm:spPr/>
    </dgm:pt>
    <dgm:pt modelId="{1EDA5945-EB21-4FBE-8525-4FDE37C3F757}" type="pres">
      <dgm:prSet presAssocID="{81AFBBAC-B5B5-4462-B9E9-CDF5A350373C}" presName="Name37" presStyleLbl="parChTrans1D2" presStyleIdx="2" presStyleCnt="5"/>
      <dgm:spPr/>
      <dgm:t>
        <a:bodyPr/>
        <a:lstStyle/>
        <a:p>
          <a:endParaRPr lang="ru-RU"/>
        </a:p>
      </dgm:t>
    </dgm:pt>
    <dgm:pt modelId="{A6744681-752C-4777-A7CB-E246E132B82E}" type="pres">
      <dgm:prSet presAssocID="{CA154CEE-7CD0-4E67-936B-55F11D2B8004}" presName="hierRoot2" presStyleCnt="0">
        <dgm:presLayoutVars>
          <dgm:hierBranch val="init"/>
        </dgm:presLayoutVars>
      </dgm:prSet>
      <dgm:spPr/>
    </dgm:pt>
    <dgm:pt modelId="{21145886-D635-4DEC-ABC8-FA999ED24074}" type="pres">
      <dgm:prSet presAssocID="{CA154CEE-7CD0-4E67-936B-55F11D2B8004}" presName="rootComposite" presStyleCnt="0"/>
      <dgm:spPr/>
    </dgm:pt>
    <dgm:pt modelId="{422D371B-7028-41B4-95AD-2580C0FE7453}" type="pres">
      <dgm:prSet presAssocID="{CA154CEE-7CD0-4E67-936B-55F11D2B8004}" presName="rootText" presStyleLbl="node2" presStyleIdx="2" presStyleCnt="5" custScaleY="142447">
        <dgm:presLayoutVars>
          <dgm:chPref val="3"/>
        </dgm:presLayoutVars>
      </dgm:prSet>
      <dgm:spPr/>
      <dgm:t>
        <a:bodyPr/>
        <a:lstStyle/>
        <a:p>
          <a:endParaRPr lang="ru-RU"/>
        </a:p>
      </dgm:t>
    </dgm:pt>
    <dgm:pt modelId="{00673A02-9B97-4D96-A4F6-83E5FF23B9FC}" type="pres">
      <dgm:prSet presAssocID="{CA154CEE-7CD0-4E67-936B-55F11D2B8004}" presName="rootConnector" presStyleLbl="node2" presStyleIdx="2" presStyleCnt="5"/>
      <dgm:spPr/>
      <dgm:t>
        <a:bodyPr/>
        <a:lstStyle/>
        <a:p>
          <a:endParaRPr lang="ru-RU"/>
        </a:p>
      </dgm:t>
    </dgm:pt>
    <dgm:pt modelId="{B94121F7-0FA8-4876-8E5C-415F7E7BD558}" type="pres">
      <dgm:prSet presAssocID="{CA154CEE-7CD0-4E67-936B-55F11D2B8004}" presName="hierChild4" presStyleCnt="0"/>
      <dgm:spPr/>
    </dgm:pt>
    <dgm:pt modelId="{7323649C-C714-47A8-A808-B466B2712FFB}" type="pres">
      <dgm:prSet presAssocID="{CA154CEE-7CD0-4E67-936B-55F11D2B8004}" presName="hierChild5" presStyleCnt="0"/>
      <dgm:spPr/>
    </dgm:pt>
    <dgm:pt modelId="{2460C862-D215-42D2-916B-1A539A635719}" type="pres">
      <dgm:prSet presAssocID="{1216C1E8-55D5-4BBE-9755-F3F564F3A89F}" presName="Name37" presStyleLbl="parChTrans1D2" presStyleIdx="3" presStyleCnt="5"/>
      <dgm:spPr/>
      <dgm:t>
        <a:bodyPr/>
        <a:lstStyle/>
        <a:p>
          <a:endParaRPr lang="ru-RU"/>
        </a:p>
      </dgm:t>
    </dgm:pt>
    <dgm:pt modelId="{576A8B8E-CE6E-4217-86EA-BDEBA4586500}" type="pres">
      <dgm:prSet presAssocID="{36B43B6E-B526-431B-8BCE-2929596217B3}" presName="hierRoot2" presStyleCnt="0">
        <dgm:presLayoutVars>
          <dgm:hierBranch val="init"/>
        </dgm:presLayoutVars>
      </dgm:prSet>
      <dgm:spPr/>
    </dgm:pt>
    <dgm:pt modelId="{5AB07CA5-E2ED-4AF4-8C2A-375B0ED97E89}" type="pres">
      <dgm:prSet presAssocID="{36B43B6E-B526-431B-8BCE-2929596217B3}" presName="rootComposite" presStyleCnt="0"/>
      <dgm:spPr/>
    </dgm:pt>
    <dgm:pt modelId="{B02D441A-53BB-40DB-9100-A0A27DE8C63F}" type="pres">
      <dgm:prSet presAssocID="{36B43B6E-B526-431B-8BCE-2929596217B3}" presName="rootText" presStyleLbl="node2" presStyleIdx="3" presStyleCnt="5" custScaleY="152205">
        <dgm:presLayoutVars>
          <dgm:chPref val="3"/>
        </dgm:presLayoutVars>
      </dgm:prSet>
      <dgm:spPr/>
      <dgm:t>
        <a:bodyPr/>
        <a:lstStyle/>
        <a:p>
          <a:endParaRPr lang="ru-RU"/>
        </a:p>
      </dgm:t>
    </dgm:pt>
    <dgm:pt modelId="{166CF105-23C4-4235-8F2C-DE9AE8689BDD}" type="pres">
      <dgm:prSet presAssocID="{36B43B6E-B526-431B-8BCE-2929596217B3}" presName="rootConnector" presStyleLbl="node2" presStyleIdx="3" presStyleCnt="5"/>
      <dgm:spPr/>
      <dgm:t>
        <a:bodyPr/>
        <a:lstStyle/>
        <a:p>
          <a:endParaRPr lang="ru-RU"/>
        </a:p>
      </dgm:t>
    </dgm:pt>
    <dgm:pt modelId="{CB846E51-C320-4B15-8873-43C69FF33F1B}" type="pres">
      <dgm:prSet presAssocID="{36B43B6E-B526-431B-8BCE-2929596217B3}" presName="hierChild4" presStyleCnt="0"/>
      <dgm:spPr/>
    </dgm:pt>
    <dgm:pt modelId="{908F4664-1091-42FF-AC50-ED478E6A4ACA}" type="pres">
      <dgm:prSet presAssocID="{36B43B6E-B526-431B-8BCE-2929596217B3}" presName="hierChild5" presStyleCnt="0"/>
      <dgm:spPr/>
    </dgm:pt>
    <dgm:pt modelId="{8AEB077E-F6AB-4DF3-9149-4EB164A071A4}" type="pres">
      <dgm:prSet presAssocID="{64803830-7984-4CBD-BF2B-B12B44250916}" presName="Name37" presStyleLbl="parChTrans1D2" presStyleIdx="4" presStyleCnt="5"/>
      <dgm:spPr/>
      <dgm:t>
        <a:bodyPr/>
        <a:lstStyle/>
        <a:p>
          <a:endParaRPr lang="ru-RU"/>
        </a:p>
      </dgm:t>
    </dgm:pt>
    <dgm:pt modelId="{2F735496-078D-4E04-9264-6E3D6C6BABC3}" type="pres">
      <dgm:prSet presAssocID="{1B95D21E-56E4-41B0-B0DA-87D9592AE7DF}" presName="hierRoot2" presStyleCnt="0">
        <dgm:presLayoutVars>
          <dgm:hierBranch val="init"/>
        </dgm:presLayoutVars>
      </dgm:prSet>
      <dgm:spPr/>
    </dgm:pt>
    <dgm:pt modelId="{06577082-CE4A-4296-AE3D-96B34F1A58E0}" type="pres">
      <dgm:prSet presAssocID="{1B95D21E-56E4-41B0-B0DA-87D9592AE7DF}" presName="rootComposite" presStyleCnt="0"/>
      <dgm:spPr/>
    </dgm:pt>
    <dgm:pt modelId="{E150185E-51CF-4AC9-88E8-1A41EA66513C}" type="pres">
      <dgm:prSet presAssocID="{1B95D21E-56E4-41B0-B0DA-87D9592AE7DF}" presName="rootText" presStyleLbl="node2" presStyleIdx="4" presStyleCnt="5" custScaleY="138869">
        <dgm:presLayoutVars>
          <dgm:chPref val="3"/>
        </dgm:presLayoutVars>
      </dgm:prSet>
      <dgm:spPr/>
      <dgm:t>
        <a:bodyPr/>
        <a:lstStyle/>
        <a:p>
          <a:endParaRPr lang="ru-RU"/>
        </a:p>
      </dgm:t>
    </dgm:pt>
    <dgm:pt modelId="{BA776C2C-F821-463F-9BF4-51326EA0F9F4}" type="pres">
      <dgm:prSet presAssocID="{1B95D21E-56E4-41B0-B0DA-87D9592AE7DF}" presName="rootConnector" presStyleLbl="node2" presStyleIdx="4" presStyleCnt="5"/>
      <dgm:spPr/>
      <dgm:t>
        <a:bodyPr/>
        <a:lstStyle/>
        <a:p>
          <a:endParaRPr lang="ru-RU"/>
        </a:p>
      </dgm:t>
    </dgm:pt>
    <dgm:pt modelId="{38D1BB4C-9592-4465-B649-FD59750ADD86}" type="pres">
      <dgm:prSet presAssocID="{1B95D21E-56E4-41B0-B0DA-87D9592AE7DF}" presName="hierChild4" presStyleCnt="0"/>
      <dgm:spPr/>
    </dgm:pt>
    <dgm:pt modelId="{D0A5B122-7777-498A-8219-6F822C5E1D2B}" type="pres">
      <dgm:prSet presAssocID="{1B95D21E-56E4-41B0-B0DA-87D9592AE7DF}" presName="hierChild5" presStyleCnt="0"/>
      <dgm:spPr/>
    </dgm:pt>
    <dgm:pt modelId="{65782025-C758-456A-AF59-A90C0337C333}" type="pres">
      <dgm:prSet presAssocID="{68EF412B-E645-48D5-AE7A-E50C65D260FE}" presName="hierChild3" presStyleCnt="0"/>
      <dgm:spPr/>
    </dgm:pt>
  </dgm:ptLst>
  <dgm:cxnLst>
    <dgm:cxn modelId="{6699B9F4-E6E2-4D7A-991C-22EDD9112EF8}" type="presOf" srcId="{CA154CEE-7CD0-4E67-936B-55F11D2B8004}" destId="{422D371B-7028-41B4-95AD-2580C0FE7453}" srcOrd="0" destOrd="0" presId="urn:microsoft.com/office/officeart/2005/8/layout/orgChart1"/>
    <dgm:cxn modelId="{87E29882-63BB-433E-9FBA-7FDA1C2514E6}" type="presOf" srcId="{97A88F6B-BACE-42FB-AABA-71BE8E12D982}" destId="{F5B1E86D-E902-42CE-9929-B53D69DF6BB9}" srcOrd="0" destOrd="0" presId="urn:microsoft.com/office/officeart/2005/8/layout/orgChart1"/>
    <dgm:cxn modelId="{892BF699-B488-48EE-B60E-546CDBE4E7E7}" type="presOf" srcId="{73A2FD8A-17FA-41B0-A48C-0B4D08D45F9A}" destId="{6FA3E410-12D6-439E-BCFA-021C85A0C1BF}" srcOrd="1" destOrd="0" presId="urn:microsoft.com/office/officeart/2005/8/layout/orgChart1"/>
    <dgm:cxn modelId="{14448EEF-BD4A-401B-899A-011B828FD569}" type="presOf" srcId="{CA154CEE-7CD0-4E67-936B-55F11D2B8004}" destId="{00673A02-9B97-4D96-A4F6-83E5FF23B9FC}" srcOrd="1" destOrd="0" presId="urn:microsoft.com/office/officeart/2005/8/layout/orgChart1"/>
    <dgm:cxn modelId="{7F476A63-45A3-4989-8D88-C878AC0F340D}" srcId="{68EF412B-E645-48D5-AE7A-E50C65D260FE}" destId="{73A2FD8A-17FA-41B0-A48C-0B4D08D45F9A}" srcOrd="1" destOrd="0" parTransId="{97A88F6B-BACE-42FB-AABA-71BE8E12D982}" sibTransId="{EDA2B0C7-5C7D-4225-B775-7A0DAE276EF0}"/>
    <dgm:cxn modelId="{8ADA108A-B844-425E-BC38-1E5FD4E802ED}" type="presOf" srcId="{68EF412B-E645-48D5-AE7A-E50C65D260FE}" destId="{22E84F0D-6D1C-403B-A98D-3DE3DE081506}" srcOrd="0" destOrd="0" presId="urn:microsoft.com/office/officeart/2005/8/layout/orgChart1"/>
    <dgm:cxn modelId="{96FBA48E-A164-4DDD-BF12-270533867A21}" srcId="{667C7DEA-7FBD-4704-B6E7-682BCD3ECBD4}" destId="{68EF412B-E645-48D5-AE7A-E50C65D260FE}" srcOrd="0" destOrd="0" parTransId="{EAF3C614-D5A3-4195-9D32-9B4DB900FBD5}" sibTransId="{991F1063-CCD8-4900-975A-A5C94619E90B}"/>
    <dgm:cxn modelId="{4412B401-1B8F-41E7-83F2-0473418BCAA2}" type="presOf" srcId="{73A2FD8A-17FA-41B0-A48C-0B4D08D45F9A}" destId="{B2E8557C-5B90-48D4-9F40-253B74C806FA}" srcOrd="0" destOrd="0" presId="urn:microsoft.com/office/officeart/2005/8/layout/orgChart1"/>
    <dgm:cxn modelId="{A1546D42-B0AF-4635-8FFA-89E96B93C8FC}" type="presOf" srcId="{36B43B6E-B526-431B-8BCE-2929596217B3}" destId="{166CF105-23C4-4235-8F2C-DE9AE8689BDD}" srcOrd="1" destOrd="0" presId="urn:microsoft.com/office/officeart/2005/8/layout/orgChart1"/>
    <dgm:cxn modelId="{DEDB8E00-C28F-4585-85FD-5497D650F325}" type="presOf" srcId="{1216C1E8-55D5-4BBE-9755-F3F564F3A89F}" destId="{2460C862-D215-42D2-916B-1A539A635719}" srcOrd="0" destOrd="0" presId="urn:microsoft.com/office/officeart/2005/8/layout/orgChart1"/>
    <dgm:cxn modelId="{7D5559C3-6198-4890-AD21-F9881B300791}" srcId="{68EF412B-E645-48D5-AE7A-E50C65D260FE}" destId="{CA154CEE-7CD0-4E67-936B-55F11D2B8004}" srcOrd="2" destOrd="0" parTransId="{81AFBBAC-B5B5-4462-B9E9-CDF5A350373C}" sibTransId="{D09541FB-4412-4880-8C64-D6760B1B574B}"/>
    <dgm:cxn modelId="{8FA97C60-9498-421F-9060-EA964A643F23}" type="presOf" srcId="{99BE571D-D5CB-4BE8-AF5E-CE3F4CE16374}" destId="{4FD7F806-87CD-4B64-B670-4AC6C24D3789}" srcOrd="1" destOrd="0" presId="urn:microsoft.com/office/officeart/2005/8/layout/orgChart1"/>
    <dgm:cxn modelId="{4FD2F052-38D2-4785-B1C9-2D46A08E8793}" type="presOf" srcId="{36B43B6E-B526-431B-8BCE-2929596217B3}" destId="{B02D441A-53BB-40DB-9100-A0A27DE8C63F}" srcOrd="0" destOrd="0" presId="urn:microsoft.com/office/officeart/2005/8/layout/orgChart1"/>
    <dgm:cxn modelId="{66225E7E-84ED-42BD-83E8-5AA2D2E20712}" srcId="{68EF412B-E645-48D5-AE7A-E50C65D260FE}" destId="{99BE571D-D5CB-4BE8-AF5E-CE3F4CE16374}" srcOrd="0" destOrd="0" parTransId="{83DA3B9C-1DDC-41BC-89CD-5694C1ED9F07}" sibTransId="{4882B485-B231-4CBE-A299-8A94567666D2}"/>
    <dgm:cxn modelId="{191AD85D-22C7-4416-BAD5-3A5BCE6312D6}" type="presOf" srcId="{1B95D21E-56E4-41B0-B0DA-87D9592AE7DF}" destId="{BA776C2C-F821-463F-9BF4-51326EA0F9F4}" srcOrd="1" destOrd="0" presId="urn:microsoft.com/office/officeart/2005/8/layout/orgChart1"/>
    <dgm:cxn modelId="{E7E1E3E6-F5E0-42E0-97EA-FCC30C1E39BC}" type="presOf" srcId="{81AFBBAC-B5B5-4462-B9E9-CDF5A350373C}" destId="{1EDA5945-EB21-4FBE-8525-4FDE37C3F757}" srcOrd="0" destOrd="0" presId="urn:microsoft.com/office/officeart/2005/8/layout/orgChart1"/>
    <dgm:cxn modelId="{D61AE2F7-1CED-45D8-8553-D1D9A755D0CF}" type="presOf" srcId="{64803830-7984-4CBD-BF2B-B12B44250916}" destId="{8AEB077E-F6AB-4DF3-9149-4EB164A071A4}" srcOrd="0" destOrd="0" presId="urn:microsoft.com/office/officeart/2005/8/layout/orgChart1"/>
    <dgm:cxn modelId="{F179363B-5626-48C2-99B1-E2B5AE5DC228}" type="presOf" srcId="{99BE571D-D5CB-4BE8-AF5E-CE3F4CE16374}" destId="{BA0EDCF2-AE87-4AFC-9C59-5E1EAD24CD93}" srcOrd="0" destOrd="0" presId="urn:microsoft.com/office/officeart/2005/8/layout/orgChart1"/>
    <dgm:cxn modelId="{19219B3A-F39B-4875-BC9C-AB0C74E77DF1}" type="presOf" srcId="{83DA3B9C-1DDC-41BC-89CD-5694C1ED9F07}" destId="{11C08D64-A529-41AA-AFE8-FBB43A10FF71}" srcOrd="0" destOrd="0" presId="urn:microsoft.com/office/officeart/2005/8/layout/orgChart1"/>
    <dgm:cxn modelId="{6EB9F4C0-8195-4E0A-8744-E5A31F81F15B}" srcId="{68EF412B-E645-48D5-AE7A-E50C65D260FE}" destId="{1B95D21E-56E4-41B0-B0DA-87D9592AE7DF}" srcOrd="4" destOrd="0" parTransId="{64803830-7984-4CBD-BF2B-B12B44250916}" sibTransId="{A1A39E84-C517-4F0D-9753-EB52D1C329EA}"/>
    <dgm:cxn modelId="{06449E14-255E-4181-A1F5-5FE59153E379}" srcId="{68EF412B-E645-48D5-AE7A-E50C65D260FE}" destId="{36B43B6E-B526-431B-8BCE-2929596217B3}" srcOrd="3" destOrd="0" parTransId="{1216C1E8-55D5-4BBE-9755-F3F564F3A89F}" sibTransId="{523E05ED-CD01-420F-A9F2-E61A14EDB893}"/>
    <dgm:cxn modelId="{AD2BAD58-3FDF-4D2D-A1AF-0C5C296E83F5}" type="presOf" srcId="{68EF412B-E645-48D5-AE7A-E50C65D260FE}" destId="{241DF451-3433-4074-906E-359E7719EA0C}" srcOrd="1" destOrd="0" presId="urn:microsoft.com/office/officeart/2005/8/layout/orgChart1"/>
    <dgm:cxn modelId="{C5CE3855-AEB3-4DB2-9351-59D4085BB840}" type="presOf" srcId="{1B95D21E-56E4-41B0-B0DA-87D9592AE7DF}" destId="{E150185E-51CF-4AC9-88E8-1A41EA66513C}" srcOrd="0" destOrd="0" presId="urn:microsoft.com/office/officeart/2005/8/layout/orgChart1"/>
    <dgm:cxn modelId="{C33509A1-08D4-4D01-90A4-E0897F267FA7}" type="presOf" srcId="{667C7DEA-7FBD-4704-B6E7-682BCD3ECBD4}" destId="{1B20C538-E200-4DAF-B91C-02204F5D9FFA}" srcOrd="0" destOrd="0" presId="urn:microsoft.com/office/officeart/2005/8/layout/orgChart1"/>
    <dgm:cxn modelId="{8192FD97-34DE-4D81-8831-65DFAA0D88E8}" type="presParOf" srcId="{1B20C538-E200-4DAF-B91C-02204F5D9FFA}" destId="{655D6975-FD43-4F31-8D7A-8B99913C9C38}" srcOrd="0" destOrd="0" presId="urn:microsoft.com/office/officeart/2005/8/layout/orgChart1"/>
    <dgm:cxn modelId="{0623B48A-2A5D-477E-B3D2-A99DB675A5BB}" type="presParOf" srcId="{655D6975-FD43-4F31-8D7A-8B99913C9C38}" destId="{0892CEB6-8348-483F-A55D-0E3878354079}" srcOrd="0" destOrd="0" presId="urn:microsoft.com/office/officeart/2005/8/layout/orgChart1"/>
    <dgm:cxn modelId="{FB0C2115-3DB2-4E35-AE25-BF4AEA6AABA0}" type="presParOf" srcId="{0892CEB6-8348-483F-A55D-0E3878354079}" destId="{22E84F0D-6D1C-403B-A98D-3DE3DE081506}" srcOrd="0" destOrd="0" presId="urn:microsoft.com/office/officeart/2005/8/layout/orgChart1"/>
    <dgm:cxn modelId="{71794275-E417-468D-8C8A-BB36987BA9D2}" type="presParOf" srcId="{0892CEB6-8348-483F-A55D-0E3878354079}" destId="{241DF451-3433-4074-906E-359E7719EA0C}" srcOrd="1" destOrd="0" presId="urn:microsoft.com/office/officeart/2005/8/layout/orgChart1"/>
    <dgm:cxn modelId="{119A97B9-B273-4B85-B9E5-F033DAB00D34}" type="presParOf" srcId="{655D6975-FD43-4F31-8D7A-8B99913C9C38}" destId="{9649F65B-ACBA-4284-AB51-A68AD102772C}" srcOrd="1" destOrd="0" presId="urn:microsoft.com/office/officeart/2005/8/layout/orgChart1"/>
    <dgm:cxn modelId="{E3B1AADC-2E86-4C27-AD17-DC6DA2B7990C}" type="presParOf" srcId="{9649F65B-ACBA-4284-AB51-A68AD102772C}" destId="{11C08D64-A529-41AA-AFE8-FBB43A10FF71}" srcOrd="0" destOrd="0" presId="urn:microsoft.com/office/officeart/2005/8/layout/orgChart1"/>
    <dgm:cxn modelId="{73F2EE42-57B8-4B70-B829-4013F4674715}" type="presParOf" srcId="{9649F65B-ACBA-4284-AB51-A68AD102772C}" destId="{40138542-2D20-4F2A-8100-14762531ADC2}" srcOrd="1" destOrd="0" presId="urn:microsoft.com/office/officeart/2005/8/layout/orgChart1"/>
    <dgm:cxn modelId="{0B6A483B-6B26-47A0-9995-6A46940908F1}" type="presParOf" srcId="{40138542-2D20-4F2A-8100-14762531ADC2}" destId="{7C566891-00B6-4BCB-B02B-A2DEFFD77020}" srcOrd="0" destOrd="0" presId="urn:microsoft.com/office/officeart/2005/8/layout/orgChart1"/>
    <dgm:cxn modelId="{21FC8FC7-EA53-428B-AF07-DEA462A909C4}" type="presParOf" srcId="{7C566891-00B6-4BCB-B02B-A2DEFFD77020}" destId="{BA0EDCF2-AE87-4AFC-9C59-5E1EAD24CD93}" srcOrd="0" destOrd="0" presId="urn:microsoft.com/office/officeart/2005/8/layout/orgChart1"/>
    <dgm:cxn modelId="{21632C2D-74F9-47A6-ACF9-19D56ACAD5BA}" type="presParOf" srcId="{7C566891-00B6-4BCB-B02B-A2DEFFD77020}" destId="{4FD7F806-87CD-4B64-B670-4AC6C24D3789}" srcOrd="1" destOrd="0" presId="urn:microsoft.com/office/officeart/2005/8/layout/orgChart1"/>
    <dgm:cxn modelId="{B51EEBFB-BF6B-4490-AC2E-A53FAC2DE7EC}" type="presParOf" srcId="{40138542-2D20-4F2A-8100-14762531ADC2}" destId="{F6D01AB6-1FB2-466E-92CE-2BF3AA633C28}" srcOrd="1" destOrd="0" presId="urn:microsoft.com/office/officeart/2005/8/layout/orgChart1"/>
    <dgm:cxn modelId="{E8E3024E-555C-4EAB-B3BF-92FF890897EB}" type="presParOf" srcId="{40138542-2D20-4F2A-8100-14762531ADC2}" destId="{F8BCF67A-A810-4890-96AE-6EB7BAE69A7A}" srcOrd="2" destOrd="0" presId="urn:microsoft.com/office/officeart/2005/8/layout/orgChart1"/>
    <dgm:cxn modelId="{BB7FBBC1-3280-42AF-B2C2-5EE7A8C2FA6B}" type="presParOf" srcId="{9649F65B-ACBA-4284-AB51-A68AD102772C}" destId="{F5B1E86D-E902-42CE-9929-B53D69DF6BB9}" srcOrd="2" destOrd="0" presId="urn:microsoft.com/office/officeart/2005/8/layout/orgChart1"/>
    <dgm:cxn modelId="{82616024-FDA6-44C0-BCD8-290ED7CF1870}" type="presParOf" srcId="{9649F65B-ACBA-4284-AB51-A68AD102772C}" destId="{B50EA8F2-2D4B-4993-9BE7-CD062FA9C2A1}" srcOrd="3" destOrd="0" presId="urn:microsoft.com/office/officeart/2005/8/layout/orgChart1"/>
    <dgm:cxn modelId="{B126349A-C7CB-425F-976B-AC8A9401B8AA}" type="presParOf" srcId="{B50EA8F2-2D4B-4993-9BE7-CD062FA9C2A1}" destId="{FE433273-F911-4DC3-BA51-E073B2DD91E1}" srcOrd="0" destOrd="0" presId="urn:microsoft.com/office/officeart/2005/8/layout/orgChart1"/>
    <dgm:cxn modelId="{015D6B5C-2FAA-495A-8C1E-BEABB85BE2AE}" type="presParOf" srcId="{FE433273-F911-4DC3-BA51-E073B2DD91E1}" destId="{B2E8557C-5B90-48D4-9F40-253B74C806FA}" srcOrd="0" destOrd="0" presId="urn:microsoft.com/office/officeart/2005/8/layout/orgChart1"/>
    <dgm:cxn modelId="{76635D6B-515B-4940-9558-747AEC8E644F}" type="presParOf" srcId="{FE433273-F911-4DC3-BA51-E073B2DD91E1}" destId="{6FA3E410-12D6-439E-BCFA-021C85A0C1BF}" srcOrd="1" destOrd="0" presId="urn:microsoft.com/office/officeart/2005/8/layout/orgChart1"/>
    <dgm:cxn modelId="{88EF202D-B7AD-4F48-9074-ABB97034A745}" type="presParOf" srcId="{B50EA8F2-2D4B-4993-9BE7-CD062FA9C2A1}" destId="{CB2AB588-DCE5-4937-9BCC-662E7917E065}" srcOrd="1" destOrd="0" presId="urn:microsoft.com/office/officeart/2005/8/layout/orgChart1"/>
    <dgm:cxn modelId="{05A3824F-A419-425C-828E-7D1C44832882}" type="presParOf" srcId="{B50EA8F2-2D4B-4993-9BE7-CD062FA9C2A1}" destId="{5D13E7AE-327A-4F70-82C1-9B8CA7CD7B60}" srcOrd="2" destOrd="0" presId="urn:microsoft.com/office/officeart/2005/8/layout/orgChart1"/>
    <dgm:cxn modelId="{7F8125B3-BAE1-44FB-8A08-2AB96BC82A46}" type="presParOf" srcId="{9649F65B-ACBA-4284-AB51-A68AD102772C}" destId="{1EDA5945-EB21-4FBE-8525-4FDE37C3F757}" srcOrd="4" destOrd="0" presId="urn:microsoft.com/office/officeart/2005/8/layout/orgChart1"/>
    <dgm:cxn modelId="{3910BE6D-19D6-4247-81F9-9C7A8FE5BD40}" type="presParOf" srcId="{9649F65B-ACBA-4284-AB51-A68AD102772C}" destId="{A6744681-752C-4777-A7CB-E246E132B82E}" srcOrd="5" destOrd="0" presId="urn:microsoft.com/office/officeart/2005/8/layout/orgChart1"/>
    <dgm:cxn modelId="{CD2DDC6E-07D8-42E8-BA1D-2FB7D5BF1AB9}" type="presParOf" srcId="{A6744681-752C-4777-A7CB-E246E132B82E}" destId="{21145886-D635-4DEC-ABC8-FA999ED24074}" srcOrd="0" destOrd="0" presId="urn:microsoft.com/office/officeart/2005/8/layout/orgChart1"/>
    <dgm:cxn modelId="{4D28A20B-BAA5-4559-BDCB-03138E1A85AB}" type="presParOf" srcId="{21145886-D635-4DEC-ABC8-FA999ED24074}" destId="{422D371B-7028-41B4-95AD-2580C0FE7453}" srcOrd="0" destOrd="0" presId="urn:microsoft.com/office/officeart/2005/8/layout/orgChart1"/>
    <dgm:cxn modelId="{C06D8704-F560-49F2-90CC-086B48F055BA}" type="presParOf" srcId="{21145886-D635-4DEC-ABC8-FA999ED24074}" destId="{00673A02-9B97-4D96-A4F6-83E5FF23B9FC}" srcOrd="1" destOrd="0" presId="urn:microsoft.com/office/officeart/2005/8/layout/orgChart1"/>
    <dgm:cxn modelId="{E186FBA2-F254-4C13-8A3A-9400E01BD747}" type="presParOf" srcId="{A6744681-752C-4777-A7CB-E246E132B82E}" destId="{B94121F7-0FA8-4876-8E5C-415F7E7BD558}" srcOrd="1" destOrd="0" presId="urn:microsoft.com/office/officeart/2005/8/layout/orgChart1"/>
    <dgm:cxn modelId="{9BE12DAB-D229-47EA-943C-CABB8AC0F5F0}" type="presParOf" srcId="{A6744681-752C-4777-A7CB-E246E132B82E}" destId="{7323649C-C714-47A8-A808-B466B2712FFB}" srcOrd="2" destOrd="0" presId="urn:microsoft.com/office/officeart/2005/8/layout/orgChart1"/>
    <dgm:cxn modelId="{98D16895-42F8-4BFB-AEAB-845EE2254874}" type="presParOf" srcId="{9649F65B-ACBA-4284-AB51-A68AD102772C}" destId="{2460C862-D215-42D2-916B-1A539A635719}" srcOrd="6" destOrd="0" presId="urn:microsoft.com/office/officeart/2005/8/layout/orgChart1"/>
    <dgm:cxn modelId="{93EE0B36-B377-483A-AB5A-8C47D3EA9C45}" type="presParOf" srcId="{9649F65B-ACBA-4284-AB51-A68AD102772C}" destId="{576A8B8E-CE6E-4217-86EA-BDEBA4586500}" srcOrd="7" destOrd="0" presId="urn:microsoft.com/office/officeart/2005/8/layout/orgChart1"/>
    <dgm:cxn modelId="{FC48AF59-0F32-41FA-B8DC-AEB3E46DB2FD}" type="presParOf" srcId="{576A8B8E-CE6E-4217-86EA-BDEBA4586500}" destId="{5AB07CA5-E2ED-4AF4-8C2A-375B0ED97E89}" srcOrd="0" destOrd="0" presId="urn:microsoft.com/office/officeart/2005/8/layout/orgChart1"/>
    <dgm:cxn modelId="{4AA70B9E-490F-46B2-B1B5-68AF7077A89F}" type="presParOf" srcId="{5AB07CA5-E2ED-4AF4-8C2A-375B0ED97E89}" destId="{B02D441A-53BB-40DB-9100-A0A27DE8C63F}" srcOrd="0" destOrd="0" presId="urn:microsoft.com/office/officeart/2005/8/layout/orgChart1"/>
    <dgm:cxn modelId="{BB0C9C11-2397-4A5B-A04D-CA2A5C0BC409}" type="presParOf" srcId="{5AB07CA5-E2ED-4AF4-8C2A-375B0ED97E89}" destId="{166CF105-23C4-4235-8F2C-DE9AE8689BDD}" srcOrd="1" destOrd="0" presId="urn:microsoft.com/office/officeart/2005/8/layout/orgChart1"/>
    <dgm:cxn modelId="{92ECBC89-ED9B-4D64-9529-C27C2597B701}" type="presParOf" srcId="{576A8B8E-CE6E-4217-86EA-BDEBA4586500}" destId="{CB846E51-C320-4B15-8873-43C69FF33F1B}" srcOrd="1" destOrd="0" presId="urn:microsoft.com/office/officeart/2005/8/layout/orgChart1"/>
    <dgm:cxn modelId="{FBF3D9B9-7E37-4533-BFBB-4B76C5CC4AB3}" type="presParOf" srcId="{576A8B8E-CE6E-4217-86EA-BDEBA4586500}" destId="{908F4664-1091-42FF-AC50-ED478E6A4ACA}" srcOrd="2" destOrd="0" presId="urn:microsoft.com/office/officeart/2005/8/layout/orgChart1"/>
    <dgm:cxn modelId="{43D595CD-8F58-4316-BE6D-0B884706F4D4}" type="presParOf" srcId="{9649F65B-ACBA-4284-AB51-A68AD102772C}" destId="{8AEB077E-F6AB-4DF3-9149-4EB164A071A4}" srcOrd="8" destOrd="0" presId="urn:microsoft.com/office/officeart/2005/8/layout/orgChart1"/>
    <dgm:cxn modelId="{BFE0CF05-B327-46A9-B13D-91419071FA9C}" type="presParOf" srcId="{9649F65B-ACBA-4284-AB51-A68AD102772C}" destId="{2F735496-078D-4E04-9264-6E3D6C6BABC3}" srcOrd="9" destOrd="0" presId="urn:microsoft.com/office/officeart/2005/8/layout/orgChart1"/>
    <dgm:cxn modelId="{DC4BD352-528B-4FBA-B86C-A17D7CAD5E35}" type="presParOf" srcId="{2F735496-078D-4E04-9264-6E3D6C6BABC3}" destId="{06577082-CE4A-4296-AE3D-96B34F1A58E0}" srcOrd="0" destOrd="0" presId="urn:microsoft.com/office/officeart/2005/8/layout/orgChart1"/>
    <dgm:cxn modelId="{18965C2B-68E4-4759-A685-F68B18C5E467}" type="presParOf" srcId="{06577082-CE4A-4296-AE3D-96B34F1A58E0}" destId="{E150185E-51CF-4AC9-88E8-1A41EA66513C}" srcOrd="0" destOrd="0" presId="urn:microsoft.com/office/officeart/2005/8/layout/orgChart1"/>
    <dgm:cxn modelId="{B65D96BC-1C97-40DE-AE8A-F2D74DD59043}" type="presParOf" srcId="{06577082-CE4A-4296-AE3D-96B34F1A58E0}" destId="{BA776C2C-F821-463F-9BF4-51326EA0F9F4}" srcOrd="1" destOrd="0" presId="urn:microsoft.com/office/officeart/2005/8/layout/orgChart1"/>
    <dgm:cxn modelId="{4A8E1154-2E9E-4236-919D-C8AF7BC76625}" type="presParOf" srcId="{2F735496-078D-4E04-9264-6E3D6C6BABC3}" destId="{38D1BB4C-9592-4465-B649-FD59750ADD86}" srcOrd="1" destOrd="0" presId="urn:microsoft.com/office/officeart/2005/8/layout/orgChart1"/>
    <dgm:cxn modelId="{D1C3353D-990F-4460-9E01-175F8BBB524E}" type="presParOf" srcId="{2F735496-078D-4E04-9264-6E3D6C6BABC3}" destId="{D0A5B122-7777-498A-8219-6F822C5E1D2B}" srcOrd="2" destOrd="0" presId="urn:microsoft.com/office/officeart/2005/8/layout/orgChart1"/>
    <dgm:cxn modelId="{8BD16EC7-044C-4416-8ABF-6F844D10FB9D}" type="presParOf" srcId="{655D6975-FD43-4F31-8D7A-8B99913C9C38}" destId="{65782025-C758-456A-AF59-A90C0337C333}"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53DEBF-63CF-41CF-83F4-1BFC075BE184}">
      <dsp:nvSpPr>
        <dsp:cNvPr id="0" name=""/>
        <dsp:cNvSpPr/>
      </dsp:nvSpPr>
      <dsp:spPr>
        <a:xfrm>
          <a:off x="2059644" y="1942569"/>
          <a:ext cx="1448418" cy="764649"/>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признаки хищения </a:t>
          </a:r>
        </a:p>
      </dsp:txBody>
      <dsp:txXfrm>
        <a:off x="2271760" y="2054549"/>
        <a:ext cx="1024186" cy="540689"/>
      </dsp:txXfrm>
    </dsp:sp>
    <dsp:sp modelId="{351B7CDE-6FE9-4292-AFB0-583652747CA2}">
      <dsp:nvSpPr>
        <dsp:cNvPr id="0" name=""/>
        <dsp:cNvSpPr/>
      </dsp:nvSpPr>
      <dsp:spPr>
        <a:xfrm rot="16306287">
          <a:off x="2480594" y="1596736"/>
          <a:ext cx="650265" cy="41814"/>
        </a:xfrm>
        <a:custGeom>
          <a:avLst/>
          <a:gdLst/>
          <a:ahLst/>
          <a:cxnLst/>
          <a:rect l="0" t="0" r="0" b="0"/>
          <a:pathLst>
            <a:path>
              <a:moveTo>
                <a:pt x="0" y="20907"/>
              </a:moveTo>
              <a:lnTo>
                <a:pt x="650265" y="2090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789470" y="1601386"/>
        <a:ext cx="32513" cy="32513"/>
      </dsp:txXfrm>
    </dsp:sp>
    <dsp:sp modelId="{B18B1798-A286-45EC-90C5-92C02397BE64}">
      <dsp:nvSpPr>
        <dsp:cNvPr id="0" name=""/>
        <dsp:cNvSpPr/>
      </dsp:nvSpPr>
      <dsp:spPr>
        <a:xfrm>
          <a:off x="1743523" y="18269"/>
          <a:ext cx="2183919" cy="1274500"/>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изъятие и или обращение чужого имущества в пользу виновного лица либо других лиц </a:t>
          </a:r>
        </a:p>
      </dsp:txBody>
      <dsp:txXfrm>
        <a:off x="2063351" y="204915"/>
        <a:ext cx="1544263" cy="901208"/>
      </dsp:txXfrm>
    </dsp:sp>
    <dsp:sp modelId="{8D9F7683-A90B-4DAA-9203-2A4510C693DF}">
      <dsp:nvSpPr>
        <dsp:cNvPr id="0" name=""/>
        <dsp:cNvSpPr/>
      </dsp:nvSpPr>
      <dsp:spPr>
        <a:xfrm rot="20397291">
          <a:off x="3367275" y="2016763"/>
          <a:ext cx="407578" cy="41814"/>
        </a:xfrm>
        <a:custGeom>
          <a:avLst/>
          <a:gdLst/>
          <a:ahLst/>
          <a:cxnLst/>
          <a:rect l="0" t="0" r="0" b="0"/>
          <a:pathLst>
            <a:path>
              <a:moveTo>
                <a:pt x="0" y="20907"/>
              </a:moveTo>
              <a:lnTo>
                <a:pt x="407578" y="2090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560874" y="2027480"/>
        <a:ext cx="20378" cy="20378"/>
      </dsp:txXfrm>
    </dsp:sp>
    <dsp:sp modelId="{AE91186B-602D-4570-B785-CAE9706F4EA9}">
      <dsp:nvSpPr>
        <dsp:cNvPr id="0" name=""/>
        <dsp:cNvSpPr/>
      </dsp:nvSpPr>
      <dsp:spPr>
        <a:xfrm>
          <a:off x="3658308" y="1035086"/>
          <a:ext cx="1828091" cy="1274500"/>
        </a:xfrm>
        <a:prstGeom prst="ellipse">
          <a:avLst/>
        </a:prstGeom>
        <a:solidFill>
          <a:schemeClr val="accent4">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безвозмездность </a:t>
          </a:r>
        </a:p>
      </dsp:txBody>
      <dsp:txXfrm>
        <a:off x="3926026" y="1221732"/>
        <a:ext cx="1292655" cy="901208"/>
      </dsp:txXfrm>
    </dsp:sp>
    <dsp:sp modelId="{98C38D56-FABB-4546-8CB6-A8DB090643A0}">
      <dsp:nvSpPr>
        <dsp:cNvPr id="0" name=""/>
        <dsp:cNvSpPr/>
      </dsp:nvSpPr>
      <dsp:spPr>
        <a:xfrm rot="1503420">
          <a:off x="3296416" y="2690687"/>
          <a:ext cx="629138" cy="41814"/>
        </a:xfrm>
        <a:custGeom>
          <a:avLst/>
          <a:gdLst/>
          <a:ahLst/>
          <a:cxnLst/>
          <a:rect l="0" t="0" r="0" b="0"/>
          <a:pathLst>
            <a:path>
              <a:moveTo>
                <a:pt x="0" y="20907"/>
              </a:moveTo>
              <a:lnTo>
                <a:pt x="629138" y="2090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595257" y="2695866"/>
        <a:ext cx="31456" cy="31456"/>
      </dsp:txXfrm>
    </dsp:sp>
    <dsp:sp modelId="{8784D785-0D77-42CD-A8AC-9C948F476D92}">
      <dsp:nvSpPr>
        <dsp:cNvPr id="0" name=""/>
        <dsp:cNvSpPr/>
      </dsp:nvSpPr>
      <dsp:spPr>
        <a:xfrm>
          <a:off x="3762511" y="2548161"/>
          <a:ext cx="1723888" cy="1274500"/>
        </a:xfrm>
        <a:prstGeom prst="ellipse">
          <a:avLst/>
        </a:prstGeom>
        <a:solidFill>
          <a:schemeClr val="accent4">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чужое имущество </a:t>
          </a:r>
        </a:p>
      </dsp:txBody>
      <dsp:txXfrm>
        <a:off x="4014969" y="2734807"/>
        <a:ext cx="1218972" cy="901208"/>
      </dsp:txXfrm>
    </dsp:sp>
    <dsp:sp modelId="{80B0FD9A-0890-4EA9-826F-CB8B2F5EACD4}">
      <dsp:nvSpPr>
        <dsp:cNvPr id="0" name=""/>
        <dsp:cNvSpPr/>
      </dsp:nvSpPr>
      <dsp:spPr>
        <a:xfrm rot="5292383">
          <a:off x="2490846" y="3000937"/>
          <a:ext cx="629664" cy="41814"/>
        </a:xfrm>
        <a:custGeom>
          <a:avLst/>
          <a:gdLst/>
          <a:ahLst/>
          <a:cxnLst/>
          <a:rect l="0" t="0" r="0" b="0"/>
          <a:pathLst>
            <a:path>
              <a:moveTo>
                <a:pt x="0" y="20907"/>
              </a:moveTo>
              <a:lnTo>
                <a:pt x="629664" y="2090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789936" y="3006102"/>
        <a:ext cx="31483" cy="31483"/>
      </dsp:txXfrm>
    </dsp:sp>
    <dsp:sp modelId="{136408A1-61DE-4C6D-BA6E-5D74BBC00B55}">
      <dsp:nvSpPr>
        <dsp:cNvPr id="0" name=""/>
        <dsp:cNvSpPr/>
      </dsp:nvSpPr>
      <dsp:spPr>
        <a:xfrm>
          <a:off x="1889543" y="3336380"/>
          <a:ext cx="1891880" cy="1274500"/>
        </a:xfrm>
        <a:prstGeom prst="ellipse">
          <a:avLst/>
        </a:prstGeom>
        <a:solidFill>
          <a:schemeClr val="accent4">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корыстная цель </a:t>
          </a:r>
        </a:p>
      </dsp:txBody>
      <dsp:txXfrm>
        <a:off x="2166602" y="3523026"/>
        <a:ext cx="1337762" cy="901208"/>
      </dsp:txXfrm>
    </dsp:sp>
    <dsp:sp modelId="{43BDAB15-5DB9-4CE5-86B9-F83207B83F25}">
      <dsp:nvSpPr>
        <dsp:cNvPr id="0" name=""/>
        <dsp:cNvSpPr/>
      </dsp:nvSpPr>
      <dsp:spPr>
        <a:xfrm rot="9260574">
          <a:off x="1829939" y="2656533"/>
          <a:ext cx="439942" cy="41814"/>
        </a:xfrm>
        <a:custGeom>
          <a:avLst/>
          <a:gdLst/>
          <a:ahLst/>
          <a:cxnLst/>
          <a:rect l="0" t="0" r="0" b="0"/>
          <a:pathLst>
            <a:path>
              <a:moveTo>
                <a:pt x="0" y="20907"/>
              </a:moveTo>
              <a:lnTo>
                <a:pt x="439942" y="2090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038912" y="2666441"/>
        <a:ext cx="21997" cy="21997"/>
      </dsp:txXfrm>
    </dsp:sp>
    <dsp:sp modelId="{B79E316A-5C80-467C-A28B-BE4A8CC7453F}">
      <dsp:nvSpPr>
        <dsp:cNvPr id="0" name=""/>
        <dsp:cNvSpPr/>
      </dsp:nvSpPr>
      <dsp:spPr>
        <a:xfrm>
          <a:off x="0" y="2527507"/>
          <a:ext cx="2070795" cy="1274500"/>
        </a:xfrm>
        <a:prstGeom prst="ellipse">
          <a:avLst/>
        </a:prstGeom>
        <a:solidFill>
          <a:schemeClr val="accent4">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противоправность</a:t>
          </a:r>
        </a:p>
      </dsp:txBody>
      <dsp:txXfrm>
        <a:off x="303261" y="2714153"/>
        <a:ext cx="1464273" cy="901208"/>
      </dsp:txXfrm>
    </dsp:sp>
    <dsp:sp modelId="{501F8DE7-91CB-49F2-8927-BB12ED6814C4}">
      <dsp:nvSpPr>
        <dsp:cNvPr id="0" name=""/>
        <dsp:cNvSpPr/>
      </dsp:nvSpPr>
      <dsp:spPr>
        <a:xfrm rot="12131504">
          <a:off x="1988712" y="2026667"/>
          <a:ext cx="230619" cy="41814"/>
        </a:xfrm>
        <a:custGeom>
          <a:avLst/>
          <a:gdLst/>
          <a:ahLst/>
          <a:cxnLst/>
          <a:rect l="0" t="0" r="0" b="0"/>
          <a:pathLst>
            <a:path>
              <a:moveTo>
                <a:pt x="0" y="20907"/>
              </a:moveTo>
              <a:lnTo>
                <a:pt x="230619" y="2090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098256" y="2041809"/>
        <a:ext cx="11530" cy="11530"/>
      </dsp:txXfrm>
    </dsp:sp>
    <dsp:sp modelId="{AA8E3C29-FB76-495E-A67F-FC27C1690EF4}">
      <dsp:nvSpPr>
        <dsp:cNvPr id="0" name=""/>
        <dsp:cNvSpPr/>
      </dsp:nvSpPr>
      <dsp:spPr>
        <a:xfrm>
          <a:off x="0" y="1000193"/>
          <a:ext cx="2197225" cy="1274500"/>
        </a:xfrm>
        <a:prstGeom prst="ellipse">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причинение ущерба собственнику или иному владельцу имущества</a:t>
          </a:r>
        </a:p>
      </dsp:txBody>
      <dsp:txXfrm>
        <a:off x="321776" y="1186839"/>
        <a:ext cx="1553673" cy="9012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EB077E-F6AB-4DF3-9149-4EB164A071A4}">
      <dsp:nvSpPr>
        <dsp:cNvPr id="0" name=""/>
        <dsp:cNvSpPr/>
      </dsp:nvSpPr>
      <dsp:spPr>
        <a:xfrm>
          <a:off x="2997016" y="1045368"/>
          <a:ext cx="2689848" cy="808652"/>
        </a:xfrm>
        <a:custGeom>
          <a:avLst/>
          <a:gdLst/>
          <a:ahLst/>
          <a:cxnLst/>
          <a:rect l="0" t="0" r="0" b="0"/>
          <a:pathLst>
            <a:path>
              <a:moveTo>
                <a:pt x="0" y="0"/>
              </a:moveTo>
              <a:lnTo>
                <a:pt x="0" y="696842"/>
              </a:lnTo>
              <a:lnTo>
                <a:pt x="2689848" y="696842"/>
              </a:lnTo>
              <a:lnTo>
                <a:pt x="2689848" y="80865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60C862-D215-42D2-916B-1A539A635719}">
      <dsp:nvSpPr>
        <dsp:cNvPr id="0" name=""/>
        <dsp:cNvSpPr/>
      </dsp:nvSpPr>
      <dsp:spPr>
        <a:xfrm>
          <a:off x="2997016" y="1045368"/>
          <a:ext cx="1401372" cy="808652"/>
        </a:xfrm>
        <a:custGeom>
          <a:avLst/>
          <a:gdLst/>
          <a:ahLst/>
          <a:cxnLst/>
          <a:rect l="0" t="0" r="0" b="0"/>
          <a:pathLst>
            <a:path>
              <a:moveTo>
                <a:pt x="0" y="0"/>
              </a:moveTo>
              <a:lnTo>
                <a:pt x="0" y="696842"/>
              </a:lnTo>
              <a:lnTo>
                <a:pt x="1401372" y="696842"/>
              </a:lnTo>
              <a:lnTo>
                <a:pt x="1401372" y="80865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DA5945-EB21-4FBE-8525-4FDE37C3F757}">
      <dsp:nvSpPr>
        <dsp:cNvPr id="0" name=""/>
        <dsp:cNvSpPr/>
      </dsp:nvSpPr>
      <dsp:spPr>
        <a:xfrm>
          <a:off x="2997016" y="1045368"/>
          <a:ext cx="112896" cy="808652"/>
        </a:xfrm>
        <a:custGeom>
          <a:avLst/>
          <a:gdLst/>
          <a:ahLst/>
          <a:cxnLst/>
          <a:rect l="0" t="0" r="0" b="0"/>
          <a:pathLst>
            <a:path>
              <a:moveTo>
                <a:pt x="0" y="0"/>
              </a:moveTo>
              <a:lnTo>
                <a:pt x="0" y="696842"/>
              </a:lnTo>
              <a:lnTo>
                <a:pt x="112896" y="696842"/>
              </a:lnTo>
              <a:lnTo>
                <a:pt x="112896" y="80865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B1E86D-E902-42CE-9929-B53D69DF6BB9}">
      <dsp:nvSpPr>
        <dsp:cNvPr id="0" name=""/>
        <dsp:cNvSpPr/>
      </dsp:nvSpPr>
      <dsp:spPr>
        <a:xfrm>
          <a:off x="1821436" y="1045368"/>
          <a:ext cx="1175580" cy="808652"/>
        </a:xfrm>
        <a:custGeom>
          <a:avLst/>
          <a:gdLst/>
          <a:ahLst/>
          <a:cxnLst/>
          <a:rect l="0" t="0" r="0" b="0"/>
          <a:pathLst>
            <a:path>
              <a:moveTo>
                <a:pt x="1175580" y="0"/>
              </a:moveTo>
              <a:lnTo>
                <a:pt x="1175580" y="696842"/>
              </a:lnTo>
              <a:lnTo>
                <a:pt x="0" y="696842"/>
              </a:lnTo>
              <a:lnTo>
                <a:pt x="0" y="80865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C08D64-A529-41AA-AFE8-FBB43A10FF71}">
      <dsp:nvSpPr>
        <dsp:cNvPr id="0" name=""/>
        <dsp:cNvSpPr/>
      </dsp:nvSpPr>
      <dsp:spPr>
        <a:xfrm>
          <a:off x="532959" y="1045368"/>
          <a:ext cx="2464056" cy="808652"/>
        </a:xfrm>
        <a:custGeom>
          <a:avLst/>
          <a:gdLst/>
          <a:ahLst/>
          <a:cxnLst/>
          <a:rect l="0" t="0" r="0" b="0"/>
          <a:pathLst>
            <a:path>
              <a:moveTo>
                <a:pt x="2464056" y="0"/>
              </a:moveTo>
              <a:lnTo>
                <a:pt x="2464056" y="696842"/>
              </a:lnTo>
              <a:lnTo>
                <a:pt x="0" y="696842"/>
              </a:lnTo>
              <a:lnTo>
                <a:pt x="0" y="80865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E84F0D-6D1C-403B-A98D-3DE3DE081506}">
      <dsp:nvSpPr>
        <dsp:cNvPr id="0" name=""/>
        <dsp:cNvSpPr/>
      </dsp:nvSpPr>
      <dsp:spPr>
        <a:xfrm>
          <a:off x="1898797" y="512940"/>
          <a:ext cx="2196436" cy="532428"/>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Формы хищения</a:t>
          </a:r>
        </a:p>
      </dsp:txBody>
      <dsp:txXfrm>
        <a:off x="1898797" y="512940"/>
        <a:ext cx="2196436" cy="532428"/>
      </dsp:txXfrm>
    </dsp:sp>
    <dsp:sp modelId="{BA0EDCF2-AE87-4AFC-9C59-5E1EAD24CD93}">
      <dsp:nvSpPr>
        <dsp:cNvPr id="0" name=""/>
        <dsp:cNvSpPr/>
      </dsp:nvSpPr>
      <dsp:spPr>
        <a:xfrm>
          <a:off x="531" y="1854020"/>
          <a:ext cx="1064856" cy="73418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кража </a:t>
          </a:r>
        </a:p>
        <a:p>
          <a:pPr lvl="0" algn="ctr" defTabSz="533400">
            <a:lnSpc>
              <a:spcPct val="90000"/>
            </a:lnSpc>
            <a:spcBef>
              <a:spcPct val="0"/>
            </a:spcBef>
            <a:spcAft>
              <a:spcPct val="35000"/>
            </a:spcAft>
          </a:pPr>
          <a:r>
            <a:rPr lang="ru-RU" sz="1200" kern="1200"/>
            <a:t>(статья 158)</a:t>
          </a:r>
        </a:p>
      </dsp:txBody>
      <dsp:txXfrm>
        <a:off x="531" y="1854020"/>
        <a:ext cx="1064856" cy="734181"/>
      </dsp:txXfrm>
    </dsp:sp>
    <dsp:sp modelId="{B2E8557C-5B90-48D4-9F40-253B74C806FA}">
      <dsp:nvSpPr>
        <dsp:cNvPr id="0" name=""/>
        <dsp:cNvSpPr/>
      </dsp:nvSpPr>
      <dsp:spPr>
        <a:xfrm>
          <a:off x="1289007" y="1854020"/>
          <a:ext cx="1064856" cy="810382"/>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 мошенничество (статья 159)</a:t>
          </a:r>
        </a:p>
      </dsp:txBody>
      <dsp:txXfrm>
        <a:off x="1289007" y="1854020"/>
        <a:ext cx="1064856" cy="810382"/>
      </dsp:txXfrm>
    </dsp:sp>
    <dsp:sp modelId="{422D371B-7028-41B4-95AD-2580C0FE7453}">
      <dsp:nvSpPr>
        <dsp:cNvPr id="0" name=""/>
        <dsp:cNvSpPr/>
      </dsp:nvSpPr>
      <dsp:spPr>
        <a:xfrm>
          <a:off x="2577484" y="1854020"/>
          <a:ext cx="1064856" cy="758428"/>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присвоение и растрата</a:t>
          </a:r>
        </a:p>
        <a:p>
          <a:pPr lvl="0" algn="ctr" defTabSz="533400">
            <a:lnSpc>
              <a:spcPct val="90000"/>
            </a:lnSpc>
            <a:spcBef>
              <a:spcPct val="0"/>
            </a:spcBef>
            <a:spcAft>
              <a:spcPct val="35000"/>
            </a:spcAft>
          </a:pPr>
          <a:r>
            <a:rPr lang="ru-RU" sz="1200" kern="1200"/>
            <a:t> (статья 160)</a:t>
          </a:r>
        </a:p>
      </dsp:txBody>
      <dsp:txXfrm>
        <a:off x="2577484" y="1854020"/>
        <a:ext cx="1064856" cy="758428"/>
      </dsp:txXfrm>
    </dsp:sp>
    <dsp:sp modelId="{B02D441A-53BB-40DB-9100-A0A27DE8C63F}">
      <dsp:nvSpPr>
        <dsp:cNvPr id="0" name=""/>
        <dsp:cNvSpPr/>
      </dsp:nvSpPr>
      <dsp:spPr>
        <a:xfrm>
          <a:off x="3865960" y="1854020"/>
          <a:ext cx="1064856" cy="810382"/>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грабёж </a:t>
          </a:r>
        </a:p>
        <a:p>
          <a:pPr lvl="0" algn="ctr" defTabSz="533400">
            <a:lnSpc>
              <a:spcPct val="90000"/>
            </a:lnSpc>
            <a:spcBef>
              <a:spcPct val="0"/>
            </a:spcBef>
            <a:spcAft>
              <a:spcPct val="35000"/>
            </a:spcAft>
          </a:pPr>
          <a:r>
            <a:rPr lang="ru-RU" sz="1200" kern="1200"/>
            <a:t>(статья 161)</a:t>
          </a:r>
        </a:p>
      </dsp:txBody>
      <dsp:txXfrm>
        <a:off x="3865960" y="1854020"/>
        <a:ext cx="1064856" cy="810382"/>
      </dsp:txXfrm>
    </dsp:sp>
    <dsp:sp modelId="{E150185E-51CF-4AC9-88E8-1A41EA66513C}">
      <dsp:nvSpPr>
        <dsp:cNvPr id="0" name=""/>
        <dsp:cNvSpPr/>
      </dsp:nvSpPr>
      <dsp:spPr>
        <a:xfrm>
          <a:off x="5154437" y="1854020"/>
          <a:ext cx="1064856" cy="73937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 разбой</a:t>
          </a:r>
        </a:p>
        <a:p>
          <a:pPr lvl="0" algn="ctr" defTabSz="533400">
            <a:lnSpc>
              <a:spcPct val="90000"/>
            </a:lnSpc>
            <a:spcBef>
              <a:spcPct val="0"/>
            </a:spcBef>
            <a:spcAft>
              <a:spcPct val="35000"/>
            </a:spcAft>
          </a:pPr>
          <a:r>
            <a:rPr lang="ru-RU" sz="1200" kern="1200"/>
            <a:t> (статья 162)</a:t>
          </a:r>
        </a:p>
      </dsp:txBody>
      <dsp:txXfrm>
        <a:off x="5154437" y="1854020"/>
        <a:ext cx="1064856" cy="73937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A8F95D-554A-4A66-85DE-DB4EA6C4C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7251</Words>
  <Characters>41333</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2019-10-29T14:37:00Z</cp:lastPrinted>
  <dcterms:created xsi:type="dcterms:W3CDTF">2023-02-26T19:52:00Z</dcterms:created>
  <dcterms:modified xsi:type="dcterms:W3CDTF">2023-02-26T19:52:00Z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1033-11.2.0.8340</vt:lpwstr>
  </property>
</Properties>
</file>